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04" w:rsidRDefault="00DE7604" w:rsidP="00695A94">
      <w:pPr>
        <w:pStyle w:val="NormaleWeb"/>
        <w:spacing w:before="0" w:beforeAutospacing="0" w:after="0" w:afterAutospacing="0"/>
        <w:jc w:val="center"/>
        <w:rPr>
          <w:rFonts w:asciiTheme="majorHAnsi" w:hAnsiTheme="majorHAnsi" w:cstheme="majorHAnsi"/>
          <w:b/>
          <w:bCs/>
        </w:rPr>
      </w:pPr>
      <w:r>
        <w:rPr>
          <w:rFonts w:ascii="Century Gothic" w:hAnsi="Century Gothic"/>
          <w:noProof/>
        </w:rPr>
        <w:drawing>
          <wp:inline distT="0" distB="0" distL="0" distR="0">
            <wp:extent cx="1095375" cy="1019175"/>
            <wp:effectExtent l="0" t="0" r="9525" b="9525"/>
            <wp:docPr id="1" name="Immagine 1" descr="cid:image001.jpg@01D50A52.BA3AA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A52.BA3AA8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DE7604" w:rsidRDefault="00DE7604" w:rsidP="00DE7604">
      <w:pPr>
        <w:pStyle w:val="NormaleWeb"/>
        <w:spacing w:before="0" w:beforeAutospacing="0" w:after="0" w:afterAutospacing="0"/>
        <w:rPr>
          <w:rFonts w:ascii="Century Gothic" w:hAnsi="Century Gothic" w:cstheme="majorHAnsi"/>
          <w:b/>
          <w:bCs/>
          <w:sz w:val="28"/>
          <w:szCs w:val="28"/>
        </w:rPr>
      </w:pPr>
    </w:p>
    <w:p w:rsidR="00DE7604" w:rsidRDefault="00DE7604" w:rsidP="00DE7604">
      <w:pPr>
        <w:pStyle w:val="NormaleWeb"/>
        <w:spacing w:before="0" w:beforeAutospacing="0" w:after="0" w:afterAutospacing="0"/>
        <w:rPr>
          <w:rFonts w:ascii="Century Gothic" w:hAnsi="Century Gothic" w:cstheme="majorHAnsi"/>
          <w:bCs/>
          <w:sz w:val="28"/>
          <w:szCs w:val="28"/>
        </w:rPr>
      </w:pPr>
    </w:p>
    <w:p w:rsidR="00DE7604" w:rsidRDefault="00DE7604" w:rsidP="00DE7604">
      <w:pPr>
        <w:pStyle w:val="NormaleWeb"/>
        <w:spacing w:before="0" w:beforeAutospacing="0" w:after="0" w:afterAutospacing="0"/>
        <w:rPr>
          <w:rFonts w:ascii="Century Gothic" w:hAnsi="Century Gothic" w:cstheme="majorHAnsi"/>
          <w:bCs/>
          <w:sz w:val="28"/>
          <w:szCs w:val="28"/>
        </w:rPr>
      </w:pPr>
      <w:r>
        <w:rPr>
          <w:rFonts w:ascii="Century Gothic" w:hAnsi="Century Gothic" w:cstheme="majorHAnsi"/>
          <w:bCs/>
          <w:sz w:val="28"/>
          <w:szCs w:val="28"/>
        </w:rPr>
        <w:t>POMPEII THEATRUM MUNDI 2019</w:t>
      </w:r>
    </w:p>
    <w:p w:rsidR="00DE7604" w:rsidRDefault="00DE7604" w:rsidP="00DE7604">
      <w:pPr>
        <w:pStyle w:val="NormaleWeb"/>
        <w:spacing w:before="0" w:beforeAutospacing="0" w:after="0" w:afterAutospacing="0"/>
        <w:rPr>
          <w:rFonts w:ascii="Century Gothic" w:hAnsi="Century Gothic" w:cstheme="majorHAnsi"/>
          <w:b/>
          <w:bCs/>
          <w:sz w:val="8"/>
          <w:szCs w:val="8"/>
        </w:rPr>
      </w:pPr>
    </w:p>
    <w:p w:rsidR="00DE7604" w:rsidRDefault="00DE7604" w:rsidP="00DE7604">
      <w:pPr>
        <w:pStyle w:val="NormaleWeb"/>
        <w:spacing w:before="0" w:beforeAutospacing="0" w:after="0" w:afterAutospacing="0"/>
        <w:rPr>
          <w:rFonts w:ascii="Century Gothic" w:hAnsi="Century Gothic" w:cstheme="majorHAnsi"/>
          <w:bCs/>
          <w:sz w:val="28"/>
          <w:szCs w:val="28"/>
        </w:rPr>
      </w:pPr>
      <w:r>
        <w:rPr>
          <w:rFonts w:ascii="Century Gothic" w:hAnsi="Century Gothic" w:cstheme="majorHAnsi"/>
          <w:bCs/>
          <w:sz w:val="28"/>
          <w:szCs w:val="28"/>
        </w:rPr>
        <w:t>Teatro Grande di Pompei</w:t>
      </w:r>
    </w:p>
    <w:p w:rsidR="00DE7604" w:rsidRDefault="00DE7604" w:rsidP="00DE7604">
      <w:pPr>
        <w:pStyle w:val="NormaleWeb"/>
        <w:spacing w:before="0" w:beforeAutospacing="0" w:after="0" w:afterAutospacing="0"/>
        <w:rPr>
          <w:rFonts w:ascii="Century Gothic" w:hAnsi="Century Gothic" w:cstheme="majorHAnsi"/>
          <w:bCs/>
          <w:sz w:val="28"/>
          <w:szCs w:val="28"/>
        </w:rPr>
      </w:pPr>
      <w:r>
        <w:rPr>
          <w:rFonts w:ascii="Century Gothic" w:hAnsi="Century Gothic" w:cstheme="majorHAnsi"/>
          <w:bCs/>
          <w:sz w:val="28"/>
          <w:szCs w:val="28"/>
        </w:rPr>
        <w:t>27, 28 e 29 giugno | ore 21.00</w:t>
      </w:r>
    </w:p>
    <w:p w:rsidR="00DE7604" w:rsidRDefault="00DE7604" w:rsidP="00DE7604">
      <w:pPr>
        <w:pStyle w:val="NormaleWeb"/>
        <w:spacing w:before="0" w:beforeAutospacing="0" w:after="0" w:afterAutospacing="0"/>
        <w:rPr>
          <w:rFonts w:ascii="Century Gothic" w:hAnsi="Century Gothic" w:cstheme="majorHAnsi"/>
          <w:bCs/>
          <w:sz w:val="8"/>
          <w:szCs w:val="8"/>
        </w:rPr>
      </w:pPr>
    </w:p>
    <w:p w:rsidR="00F306A0" w:rsidRPr="00FE6312" w:rsidRDefault="00F306A0" w:rsidP="00DE7604">
      <w:pPr>
        <w:pStyle w:val="NormaleWeb"/>
        <w:spacing w:before="0" w:beforeAutospacing="0" w:after="0" w:afterAutospacing="0"/>
        <w:rPr>
          <w:rFonts w:ascii="Century Gothic" w:hAnsi="Century Gothic" w:cstheme="majorHAnsi"/>
          <w:bCs/>
          <w:sz w:val="8"/>
          <w:szCs w:val="8"/>
        </w:rPr>
      </w:pPr>
    </w:p>
    <w:p w:rsidR="00A0709D" w:rsidRPr="00A0709D" w:rsidRDefault="002D696C" w:rsidP="00DE7604">
      <w:pPr>
        <w:pStyle w:val="NormaleWeb"/>
        <w:spacing w:before="0" w:beforeAutospacing="0" w:after="0" w:afterAutospacing="0"/>
        <w:rPr>
          <w:rFonts w:ascii="Century Gothic" w:hAnsi="Century Gothic" w:cstheme="majorHAnsi"/>
          <w:sz w:val="8"/>
          <w:szCs w:val="8"/>
        </w:rPr>
      </w:pPr>
      <w:r w:rsidRPr="00C834C7">
        <w:rPr>
          <w:rFonts w:ascii="Century Gothic" w:hAnsi="Century Gothic" w:cstheme="majorHAnsi"/>
          <w:b/>
          <w:bCs/>
          <w:i/>
          <w:sz w:val="28"/>
          <w:szCs w:val="28"/>
        </w:rPr>
        <w:t>EDIPO A COLONO</w:t>
      </w:r>
      <w:r w:rsidRPr="00C834C7">
        <w:rPr>
          <w:rFonts w:ascii="Century Gothic" w:hAnsi="Century Gothic" w:cstheme="majorHAnsi"/>
        </w:rPr>
        <w:br/>
      </w:r>
      <w:r w:rsidRPr="00DE7604">
        <w:rPr>
          <w:rFonts w:ascii="Century Gothic" w:hAnsi="Century Gothic" w:cstheme="majorHAnsi"/>
        </w:rPr>
        <w:t xml:space="preserve">scrittura di </w:t>
      </w:r>
      <w:r w:rsidRPr="00A0709D">
        <w:rPr>
          <w:rFonts w:ascii="Century Gothic" w:hAnsi="Century Gothic" w:cstheme="majorHAnsi"/>
          <w:b/>
          <w:bCs/>
        </w:rPr>
        <w:t>Ruggero</w:t>
      </w:r>
      <w:r w:rsidRPr="00A0709D">
        <w:rPr>
          <w:rFonts w:ascii="Century Gothic" w:hAnsi="Century Gothic" w:cstheme="majorHAnsi"/>
          <w:bCs/>
        </w:rPr>
        <w:t xml:space="preserve"> </w:t>
      </w:r>
      <w:r w:rsidRPr="00A0709D">
        <w:rPr>
          <w:rFonts w:ascii="Century Gothic" w:hAnsi="Century Gothic" w:cstheme="majorHAnsi"/>
          <w:b/>
          <w:bCs/>
        </w:rPr>
        <w:t>Cappuccio</w:t>
      </w:r>
      <w:r w:rsidRPr="00DE7604">
        <w:rPr>
          <w:rFonts w:ascii="Century Gothic" w:hAnsi="Century Gothic" w:cstheme="majorHAnsi"/>
          <w:b/>
          <w:bCs/>
        </w:rPr>
        <w:t xml:space="preserve"> </w:t>
      </w:r>
      <w:r w:rsidRPr="00DE7604">
        <w:rPr>
          <w:rFonts w:ascii="Century Gothic" w:hAnsi="Century Gothic" w:cstheme="majorHAnsi"/>
        </w:rPr>
        <w:t xml:space="preserve">dall’opera di </w:t>
      </w:r>
      <w:r w:rsidRPr="00A0709D">
        <w:rPr>
          <w:rFonts w:ascii="Century Gothic" w:hAnsi="Century Gothic" w:cstheme="majorHAnsi"/>
        </w:rPr>
        <w:t>Sofocle</w:t>
      </w:r>
      <w:r w:rsidRPr="00DE7604">
        <w:rPr>
          <w:rFonts w:ascii="Century Gothic" w:hAnsi="Century Gothic" w:cstheme="majorHAnsi"/>
        </w:rPr>
        <w:br/>
        <w:t xml:space="preserve">regia </w:t>
      </w:r>
      <w:r w:rsidRPr="00DE7604">
        <w:rPr>
          <w:rFonts w:ascii="Century Gothic" w:hAnsi="Century Gothic" w:cstheme="majorHAnsi"/>
          <w:b/>
          <w:bCs/>
        </w:rPr>
        <w:t>Rimas Tuminas</w:t>
      </w:r>
      <w:r w:rsidRPr="00DE7604">
        <w:rPr>
          <w:rFonts w:ascii="Century Gothic" w:hAnsi="Century Gothic" w:cstheme="majorHAnsi"/>
          <w:b/>
          <w:bCs/>
        </w:rPr>
        <w:br/>
      </w:r>
    </w:p>
    <w:p w:rsidR="00A0709D" w:rsidRDefault="00A0709D" w:rsidP="00DE7604">
      <w:pPr>
        <w:pStyle w:val="NormaleWeb"/>
        <w:spacing w:before="0" w:beforeAutospacing="0" w:after="0" w:afterAutospacing="0"/>
        <w:rPr>
          <w:rFonts w:ascii="Century Gothic" w:hAnsi="Century Gothic" w:cstheme="majorHAnsi"/>
        </w:rPr>
      </w:pPr>
      <w:r>
        <w:rPr>
          <w:rFonts w:ascii="Century Gothic" w:hAnsi="Century Gothic" w:cstheme="majorHAnsi"/>
        </w:rPr>
        <w:t>con</w:t>
      </w:r>
    </w:p>
    <w:p w:rsidR="00A0709D" w:rsidRDefault="00A0709D" w:rsidP="00DE7604">
      <w:pPr>
        <w:pStyle w:val="NormaleWeb"/>
        <w:spacing w:before="0" w:beforeAutospacing="0" w:after="0" w:afterAutospacing="0"/>
        <w:rPr>
          <w:rFonts w:ascii="Century Gothic" w:hAnsi="Century Gothic" w:cstheme="majorHAnsi"/>
        </w:rPr>
      </w:pPr>
      <w:r w:rsidRPr="00DE7604">
        <w:rPr>
          <w:rFonts w:ascii="Century Gothic" w:hAnsi="Century Gothic" w:cstheme="majorHAnsi"/>
          <w:b/>
        </w:rPr>
        <w:t>Claudio Di Palma</w:t>
      </w:r>
      <w:r>
        <w:rPr>
          <w:rFonts w:ascii="Century Gothic" w:hAnsi="Century Gothic" w:cstheme="majorHAnsi"/>
          <w:b/>
        </w:rPr>
        <w:t xml:space="preserve"> </w:t>
      </w:r>
      <w:r w:rsidRPr="00A0709D">
        <w:rPr>
          <w:rFonts w:ascii="Century Gothic" w:hAnsi="Century Gothic" w:cstheme="majorHAnsi"/>
        </w:rPr>
        <w:t>(Edipo),</w:t>
      </w:r>
      <w:r w:rsidRPr="00DE7604">
        <w:rPr>
          <w:rFonts w:ascii="Century Gothic" w:hAnsi="Century Gothic" w:cstheme="majorHAnsi"/>
          <w:b/>
        </w:rPr>
        <w:t xml:space="preserve"> Marina Sorrenti</w:t>
      </w:r>
      <w:r>
        <w:rPr>
          <w:rFonts w:ascii="Century Gothic" w:hAnsi="Century Gothic" w:cstheme="majorHAnsi"/>
          <w:b/>
        </w:rPr>
        <w:t xml:space="preserve"> </w:t>
      </w:r>
      <w:r w:rsidRPr="00A0709D">
        <w:rPr>
          <w:rFonts w:ascii="Century Gothic" w:hAnsi="Century Gothic" w:cstheme="majorHAnsi"/>
        </w:rPr>
        <w:t>(Antigone),</w:t>
      </w:r>
      <w:r>
        <w:rPr>
          <w:rFonts w:ascii="Century Gothic" w:hAnsi="Century Gothic" w:cstheme="majorHAnsi"/>
          <w:b/>
        </w:rPr>
        <w:t xml:space="preserve"> </w:t>
      </w:r>
      <w:r w:rsidRPr="00DE7604">
        <w:rPr>
          <w:rFonts w:ascii="Century Gothic" w:hAnsi="Century Gothic" w:cstheme="majorHAnsi"/>
          <w:b/>
        </w:rPr>
        <w:t>Fulvio Cauteruccio</w:t>
      </w:r>
      <w:r>
        <w:rPr>
          <w:rFonts w:ascii="Century Gothic" w:hAnsi="Century Gothic" w:cstheme="majorHAnsi"/>
          <w:b/>
        </w:rPr>
        <w:t xml:space="preserve"> </w:t>
      </w:r>
      <w:r w:rsidRPr="00A0709D">
        <w:rPr>
          <w:rFonts w:ascii="Century Gothic" w:hAnsi="Century Gothic" w:cstheme="majorHAnsi"/>
        </w:rPr>
        <w:t>(Creonte)</w:t>
      </w:r>
      <w:r>
        <w:rPr>
          <w:rFonts w:ascii="Century Gothic" w:hAnsi="Century Gothic" w:cstheme="majorHAnsi"/>
          <w:b/>
        </w:rPr>
        <w:t xml:space="preserve"> Franca Abategiovanni </w:t>
      </w:r>
      <w:r w:rsidRPr="00A0709D">
        <w:rPr>
          <w:rFonts w:ascii="Century Gothic" w:hAnsi="Century Gothic" w:cstheme="majorHAnsi"/>
        </w:rPr>
        <w:t>(Capo Coro),</w:t>
      </w:r>
      <w:r>
        <w:rPr>
          <w:rFonts w:ascii="Century Gothic" w:hAnsi="Century Gothic" w:cstheme="majorHAnsi"/>
          <w:b/>
        </w:rPr>
        <w:t xml:space="preserve"> </w:t>
      </w:r>
      <w:r w:rsidRPr="00DE7604">
        <w:rPr>
          <w:rFonts w:ascii="Century Gothic" w:hAnsi="Century Gothic" w:cstheme="majorHAnsi"/>
          <w:b/>
        </w:rPr>
        <w:t>Giulio Cancelli</w:t>
      </w:r>
      <w:r>
        <w:rPr>
          <w:rFonts w:ascii="Century Gothic" w:hAnsi="Century Gothic" w:cstheme="majorHAnsi"/>
          <w:b/>
        </w:rPr>
        <w:t xml:space="preserve"> </w:t>
      </w:r>
      <w:r w:rsidRPr="00A0709D">
        <w:rPr>
          <w:rFonts w:ascii="Century Gothic" w:hAnsi="Century Gothic" w:cstheme="majorHAnsi"/>
        </w:rPr>
        <w:t>(Polinice)</w:t>
      </w:r>
    </w:p>
    <w:p w:rsidR="00C834C7" w:rsidRPr="00C834C7" w:rsidRDefault="00A0709D" w:rsidP="00DE7604">
      <w:pPr>
        <w:pStyle w:val="NormaleWeb"/>
        <w:spacing w:before="0" w:beforeAutospacing="0" w:after="0" w:afterAutospacing="0"/>
        <w:rPr>
          <w:rFonts w:ascii="Century Gothic" w:hAnsi="Century Gothic" w:cstheme="majorHAnsi"/>
          <w:sz w:val="8"/>
          <w:szCs w:val="8"/>
        </w:rPr>
      </w:pPr>
      <w:r w:rsidRPr="00DE7604">
        <w:rPr>
          <w:rFonts w:ascii="Century Gothic" w:hAnsi="Century Gothic" w:cstheme="majorHAnsi"/>
          <w:b/>
        </w:rPr>
        <w:t>Davide Paciolla</w:t>
      </w:r>
      <w:r>
        <w:rPr>
          <w:rFonts w:ascii="Century Gothic" w:hAnsi="Century Gothic" w:cstheme="majorHAnsi"/>
          <w:b/>
        </w:rPr>
        <w:t xml:space="preserve"> </w:t>
      </w:r>
      <w:r w:rsidRPr="00A0709D">
        <w:rPr>
          <w:rFonts w:ascii="Century Gothic" w:hAnsi="Century Gothic" w:cstheme="majorHAnsi"/>
        </w:rPr>
        <w:t>(Teseo),</w:t>
      </w:r>
      <w:r>
        <w:rPr>
          <w:rFonts w:ascii="Century Gothic" w:hAnsi="Century Gothic" w:cstheme="majorHAnsi"/>
          <w:b/>
        </w:rPr>
        <w:t xml:space="preserve"> </w:t>
      </w:r>
      <w:r w:rsidRPr="00DE7604">
        <w:rPr>
          <w:rFonts w:ascii="Century Gothic" w:hAnsi="Century Gothic" w:cstheme="majorHAnsi"/>
          <w:b/>
        </w:rPr>
        <w:t>Rossella Pugliese</w:t>
      </w:r>
      <w:r>
        <w:rPr>
          <w:rFonts w:ascii="Century Gothic" w:hAnsi="Century Gothic" w:cstheme="majorHAnsi"/>
          <w:b/>
        </w:rPr>
        <w:t xml:space="preserve"> </w:t>
      </w:r>
      <w:r w:rsidRPr="00A0709D">
        <w:rPr>
          <w:rFonts w:ascii="Century Gothic" w:hAnsi="Century Gothic" w:cstheme="majorHAnsi"/>
        </w:rPr>
        <w:t>(Ismene)</w:t>
      </w:r>
      <w:r w:rsidRPr="00A0709D">
        <w:rPr>
          <w:rFonts w:ascii="Century Gothic" w:hAnsi="Century Gothic" w:cstheme="majorHAnsi"/>
        </w:rPr>
        <w:br/>
      </w:r>
    </w:p>
    <w:p w:rsidR="00C834C7" w:rsidRDefault="00C834C7" w:rsidP="00DE7604">
      <w:pPr>
        <w:pStyle w:val="NormaleWeb"/>
        <w:spacing w:before="0" w:beforeAutospacing="0" w:after="0" w:afterAutospacing="0"/>
        <w:rPr>
          <w:rFonts w:ascii="Century Gothic" w:hAnsi="Century Gothic" w:cstheme="majorHAnsi"/>
        </w:rPr>
      </w:pPr>
      <w:r>
        <w:rPr>
          <w:rFonts w:ascii="Century Gothic" w:hAnsi="Century Gothic" w:cstheme="majorHAnsi"/>
        </w:rPr>
        <w:t>coro</w:t>
      </w:r>
    </w:p>
    <w:p w:rsidR="00C834C7" w:rsidRDefault="00A0709D" w:rsidP="00DE7604">
      <w:pPr>
        <w:pStyle w:val="NormaleWeb"/>
        <w:spacing w:before="0" w:beforeAutospacing="0" w:after="0" w:afterAutospacing="0"/>
        <w:rPr>
          <w:rFonts w:ascii="Century Gothic" w:hAnsi="Century Gothic" w:cstheme="majorHAnsi"/>
          <w:b/>
        </w:rPr>
      </w:pPr>
      <w:r w:rsidRPr="00CE1FF2">
        <w:rPr>
          <w:rFonts w:ascii="Century Gothic" w:hAnsi="Century Gothic" w:cstheme="majorHAnsi"/>
          <w:b/>
        </w:rPr>
        <w:t xml:space="preserve">Nicolò Battista, </w:t>
      </w:r>
      <w:r w:rsidR="002D696C" w:rsidRPr="00CE1FF2">
        <w:rPr>
          <w:rFonts w:ascii="Century Gothic" w:hAnsi="Century Gothic" w:cstheme="majorHAnsi"/>
          <w:b/>
        </w:rPr>
        <w:t>Martina Carpino, Cinzia Cordella, Simona F</w:t>
      </w:r>
      <w:r w:rsidRPr="00CE1FF2">
        <w:rPr>
          <w:rFonts w:ascii="Century Gothic" w:hAnsi="Century Gothic" w:cstheme="majorHAnsi"/>
          <w:b/>
        </w:rPr>
        <w:t>r</w:t>
      </w:r>
      <w:r w:rsidR="00C834C7">
        <w:rPr>
          <w:rFonts w:ascii="Century Gothic" w:hAnsi="Century Gothic" w:cstheme="majorHAnsi"/>
          <w:b/>
        </w:rPr>
        <w:t>edella</w:t>
      </w:r>
    </w:p>
    <w:p w:rsidR="00C834C7" w:rsidRDefault="00C834C7" w:rsidP="00DE7604">
      <w:pPr>
        <w:pStyle w:val="NormaleWeb"/>
        <w:spacing w:before="0" w:beforeAutospacing="0" w:after="0" w:afterAutospacing="0"/>
        <w:rPr>
          <w:rFonts w:ascii="Century Gothic" w:hAnsi="Century Gothic" w:cstheme="majorHAnsi"/>
          <w:b/>
        </w:rPr>
      </w:pPr>
      <w:r>
        <w:rPr>
          <w:rFonts w:ascii="Century Gothic" w:hAnsi="Century Gothic" w:cstheme="majorHAnsi"/>
          <w:b/>
        </w:rPr>
        <w:t>Gianluca Merolli</w:t>
      </w:r>
      <w:r>
        <w:rPr>
          <w:rFonts w:ascii="Century Gothic" w:hAnsi="Century Gothic" w:cstheme="majorHAnsi"/>
        </w:rPr>
        <w:t xml:space="preserve">, </w:t>
      </w:r>
      <w:r w:rsidR="002D696C" w:rsidRPr="00CE1FF2">
        <w:rPr>
          <w:rFonts w:ascii="Century Gothic" w:hAnsi="Century Gothic" w:cstheme="majorHAnsi"/>
          <w:b/>
        </w:rPr>
        <w:t>Enzo Mirone, Francesca Mor</w:t>
      </w:r>
      <w:r w:rsidR="00DE7604" w:rsidRPr="00CE1FF2">
        <w:rPr>
          <w:rFonts w:ascii="Century Gothic" w:hAnsi="Century Gothic" w:cstheme="majorHAnsi"/>
          <w:b/>
        </w:rPr>
        <w:t xml:space="preserve">gante, Erika Pagan, </w:t>
      </w:r>
      <w:r>
        <w:rPr>
          <w:rFonts w:ascii="Century Gothic" w:hAnsi="Century Gothic" w:cstheme="majorHAnsi"/>
          <w:b/>
        </w:rPr>
        <w:t>Alessandra Roca</w:t>
      </w:r>
    </w:p>
    <w:p w:rsidR="00A0709D" w:rsidRPr="00C834C7" w:rsidRDefault="00DE7604" w:rsidP="00DE7604">
      <w:pPr>
        <w:pStyle w:val="NormaleWeb"/>
        <w:spacing w:before="0" w:beforeAutospacing="0" w:after="0" w:afterAutospacing="0"/>
        <w:rPr>
          <w:rFonts w:ascii="Century Gothic" w:hAnsi="Century Gothic" w:cstheme="majorHAnsi"/>
          <w:b/>
          <w:sz w:val="8"/>
          <w:szCs w:val="8"/>
        </w:rPr>
      </w:pPr>
      <w:r w:rsidRPr="00CE1FF2">
        <w:rPr>
          <w:rFonts w:ascii="Century Gothic" w:hAnsi="Century Gothic" w:cstheme="majorHAnsi"/>
          <w:b/>
        </w:rPr>
        <w:t>Piera Russo</w:t>
      </w:r>
      <w:r w:rsidR="00A0709D" w:rsidRPr="00CE1FF2">
        <w:rPr>
          <w:rFonts w:ascii="Century Gothic" w:hAnsi="Century Gothic" w:cstheme="majorHAnsi"/>
          <w:b/>
        </w:rPr>
        <w:t>, Lorenzo Scalzo</w:t>
      </w:r>
      <w:r w:rsidR="002D696C" w:rsidRPr="00CE1FF2">
        <w:rPr>
          <w:rFonts w:ascii="Century Gothic" w:hAnsi="Century Gothic" w:cstheme="majorHAnsi"/>
          <w:b/>
          <w:i/>
        </w:rPr>
        <w:br/>
      </w:r>
    </w:p>
    <w:p w:rsidR="00A0709D" w:rsidRPr="00A0709D" w:rsidRDefault="002D696C" w:rsidP="00DE7604">
      <w:pPr>
        <w:pStyle w:val="NormaleWeb"/>
        <w:spacing w:before="0" w:beforeAutospacing="0" w:after="0" w:afterAutospacing="0"/>
        <w:rPr>
          <w:rFonts w:ascii="Century Gothic" w:hAnsi="Century Gothic" w:cstheme="majorHAnsi"/>
          <w:sz w:val="8"/>
          <w:szCs w:val="8"/>
        </w:rPr>
      </w:pPr>
      <w:r w:rsidRPr="00DE7604">
        <w:rPr>
          <w:rFonts w:ascii="Century Gothic" w:hAnsi="Century Gothic" w:cstheme="majorHAnsi"/>
        </w:rPr>
        <w:t xml:space="preserve">scene e costumi </w:t>
      </w:r>
      <w:r w:rsidRPr="00DE7604">
        <w:rPr>
          <w:rFonts w:ascii="Century Gothic" w:hAnsi="Century Gothic" w:cstheme="majorHAnsi"/>
          <w:b/>
        </w:rPr>
        <w:t>Adomas Jacovskis</w:t>
      </w:r>
      <w:r w:rsidRPr="00DE7604">
        <w:rPr>
          <w:rFonts w:ascii="Century Gothic" w:hAnsi="Century Gothic" w:cstheme="majorHAnsi"/>
        </w:rPr>
        <w:br/>
        <w:t xml:space="preserve">musiche </w:t>
      </w:r>
      <w:r w:rsidRPr="00DE7604">
        <w:rPr>
          <w:rFonts w:ascii="Century Gothic" w:hAnsi="Century Gothic" w:cstheme="majorHAnsi"/>
          <w:b/>
        </w:rPr>
        <w:t>Faustas Latenas</w:t>
      </w:r>
      <w:r w:rsidRPr="00DE7604">
        <w:rPr>
          <w:rFonts w:ascii="Century Gothic" w:hAnsi="Century Gothic" w:cstheme="majorHAnsi"/>
        </w:rPr>
        <w:br/>
        <w:t xml:space="preserve">assistente alla regia </w:t>
      </w:r>
      <w:r w:rsidRPr="00DE7604">
        <w:rPr>
          <w:rFonts w:ascii="Century Gothic" w:hAnsi="Century Gothic" w:cstheme="majorHAnsi"/>
          <w:b/>
        </w:rPr>
        <w:t>Gabriele Tuminaite</w:t>
      </w:r>
      <w:r w:rsidR="00A0709D">
        <w:rPr>
          <w:rFonts w:ascii="Century Gothic" w:hAnsi="Century Gothic" w:cstheme="majorHAnsi"/>
        </w:rPr>
        <w:br/>
      </w:r>
    </w:p>
    <w:p w:rsidR="00A0709D" w:rsidRDefault="00A0709D" w:rsidP="00DE7604">
      <w:pPr>
        <w:pStyle w:val="NormaleWeb"/>
        <w:spacing w:before="0" w:beforeAutospacing="0" w:after="0" w:afterAutospacing="0"/>
        <w:rPr>
          <w:rFonts w:ascii="Century Gothic" w:hAnsi="Century Gothic" w:cstheme="majorHAnsi"/>
        </w:rPr>
      </w:pPr>
      <w:r>
        <w:rPr>
          <w:rFonts w:ascii="Century Gothic" w:hAnsi="Century Gothic" w:cstheme="majorHAnsi"/>
        </w:rPr>
        <w:t>produzione</w:t>
      </w:r>
    </w:p>
    <w:p w:rsidR="00A0709D" w:rsidRDefault="00A0709D" w:rsidP="00DE7604">
      <w:pPr>
        <w:pStyle w:val="NormaleWeb"/>
        <w:spacing w:before="0" w:beforeAutospacing="0" w:after="0" w:afterAutospacing="0"/>
        <w:rPr>
          <w:rFonts w:ascii="Century Gothic" w:hAnsi="Century Gothic" w:cstheme="majorHAnsi"/>
          <w:b/>
        </w:rPr>
      </w:pPr>
      <w:r>
        <w:rPr>
          <w:rFonts w:ascii="Century Gothic" w:hAnsi="Century Gothic" w:cstheme="majorHAnsi"/>
          <w:b/>
        </w:rPr>
        <w:t>Teatro Stabile Napoli-</w:t>
      </w:r>
      <w:r w:rsidR="002D696C" w:rsidRPr="00DE7604">
        <w:rPr>
          <w:rFonts w:ascii="Century Gothic" w:hAnsi="Century Gothic" w:cstheme="majorHAnsi"/>
          <w:b/>
        </w:rPr>
        <w:t>Teatro Nazionale</w:t>
      </w:r>
    </w:p>
    <w:p w:rsidR="002D696C" w:rsidRPr="00DE7604" w:rsidRDefault="002D696C" w:rsidP="00DE7604">
      <w:pPr>
        <w:pStyle w:val="NormaleWeb"/>
        <w:spacing w:before="0" w:beforeAutospacing="0" w:after="0" w:afterAutospacing="0"/>
        <w:rPr>
          <w:rFonts w:ascii="Century Gothic" w:hAnsi="Century Gothic" w:cstheme="majorHAnsi"/>
          <w:bCs/>
          <w:sz w:val="28"/>
          <w:szCs w:val="28"/>
        </w:rPr>
      </w:pPr>
      <w:r w:rsidRPr="00DE7604">
        <w:rPr>
          <w:rFonts w:ascii="Century Gothic" w:hAnsi="Century Gothic" w:cstheme="majorHAnsi"/>
          <w:b/>
        </w:rPr>
        <w:t>Fon</w:t>
      </w:r>
      <w:r w:rsidR="00A0709D">
        <w:rPr>
          <w:rFonts w:ascii="Century Gothic" w:hAnsi="Century Gothic" w:cstheme="majorHAnsi"/>
          <w:b/>
        </w:rPr>
        <w:t>dazione Campania dei Festival-</w:t>
      </w:r>
      <w:r w:rsidRPr="00DE7604">
        <w:rPr>
          <w:rFonts w:ascii="Century Gothic" w:hAnsi="Century Gothic" w:cstheme="majorHAnsi"/>
          <w:b/>
        </w:rPr>
        <w:t>Napoli Teatro Festival Italia</w:t>
      </w:r>
      <w:r w:rsidR="00C834C7">
        <w:rPr>
          <w:rFonts w:ascii="Century Gothic" w:hAnsi="Century Gothic" w:cstheme="majorHAnsi"/>
          <w:b/>
        </w:rPr>
        <w:t xml:space="preserve"> 2019</w:t>
      </w:r>
      <w:r w:rsidRPr="00DE7604">
        <w:rPr>
          <w:rFonts w:ascii="Century Gothic" w:hAnsi="Century Gothic" w:cstheme="majorHAnsi"/>
          <w:b/>
        </w:rPr>
        <w:t xml:space="preserve"> </w:t>
      </w:r>
    </w:p>
    <w:p w:rsidR="00DE7604" w:rsidRPr="00A0709D" w:rsidRDefault="00DE7604" w:rsidP="00DE7604">
      <w:pPr>
        <w:pStyle w:val="NormaleWeb"/>
        <w:spacing w:before="0" w:beforeAutospacing="0" w:after="0" w:afterAutospacing="0"/>
        <w:jc w:val="both"/>
        <w:rPr>
          <w:rFonts w:ascii="Century Gothic" w:hAnsi="Century Gothic" w:cstheme="majorHAnsi"/>
          <w:sz w:val="8"/>
          <w:szCs w:val="8"/>
        </w:rPr>
      </w:pPr>
    </w:p>
    <w:p w:rsidR="00A0709D" w:rsidRDefault="00A0709D" w:rsidP="00DE7604">
      <w:pPr>
        <w:pStyle w:val="NormaleWeb"/>
        <w:spacing w:before="0" w:beforeAutospacing="0" w:after="0" w:afterAutospacing="0"/>
        <w:jc w:val="both"/>
        <w:rPr>
          <w:rFonts w:ascii="Century Gothic" w:hAnsi="Century Gothic" w:cstheme="majorHAnsi"/>
          <w:i/>
        </w:rPr>
      </w:pPr>
      <w:r w:rsidRPr="00FE6312">
        <w:rPr>
          <w:rFonts w:ascii="Century Gothic" w:hAnsi="Century Gothic" w:cstheme="majorHAnsi"/>
          <w:i/>
        </w:rPr>
        <w:t>prima assoluta</w:t>
      </w:r>
    </w:p>
    <w:p w:rsidR="00316312" w:rsidRPr="00316312" w:rsidRDefault="00316312" w:rsidP="00DE7604">
      <w:pPr>
        <w:pStyle w:val="NormaleWeb"/>
        <w:spacing w:before="0" w:beforeAutospacing="0" w:after="0" w:afterAutospacing="0"/>
        <w:jc w:val="both"/>
        <w:rPr>
          <w:rFonts w:ascii="Century Gothic" w:hAnsi="Century Gothic" w:cstheme="majorHAnsi"/>
        </w:rPr>
      </w:pPr>
      <w:r w:rsidRPr="00316312">
        <w:rPr>
          <w:rFonts w:ascii="Century Gothic" w:hAnsi="Century Gothic" w:cstheme="majorHAnsi"/>
        </w:rPr>
        <w:t xml:space="preserve">Dopo Pompei lo spettacolo andrà in scena l’8 luglio </w:t>
      </w:r>
      <w:r>
        <w:rPr>
          <w:rFonts w:ascii="Century Gothic" w:hAnsi="Century Gothic" w:cstheme="majorHAnsi"/>
        </w:rPr>
        <w:t xml:space="preserve">2019 </w:t>
      </w:r>
      <w:bookmarkStart w:id="0" w:name="_GoBack"/>
      <w:bookmarkEnd w:id="0"/>
      <w:r w:rsidRPr="00316312">
        <w:rPr>
          <w:rFonts w:ascii="Century Gothic" w:hAnsi="Century Gothic" w:cstheme="majorHAnsi"/>
        </w:rPr>
        <w:t>al Teatro Alighieri di Ravenna</w:t>
      </w:r>
    </w:p>
    <w:p w:rsidR="00A0709D" w:rsidRDefault="00A0709D" w:rsidP="00DE7604">
      <w:pPr>
        <w:pStyle w:val="NormaleWeb"/>
        <w:spacing w:before="0" w:beforeAutospacing="0" w:after="0" w:afterAutospacing="0"/>
        <w:jc w:val="both"/>
        <w:rPr>
          <w:rFonts w:ascii="Century Gothic" w:hAnsi="Century Gothic" w:cstheme="majorHAnsi"/>
        </w:rPr>
      </w:pPr>
    </w:p>
    <w:p w:rsidR="00DE7604" w:rsidRDefault="002D696C" w:rsidP="00DE7604">
      <w:pPr>
        <w:pStyle w:val="NormaleWeb"/>
        <w:spacing w:before="0" w:beforeAutospacing="0" w:after="0" w:afterAutospacing="0"/>
        <w:jc w:val="both"/>
        <w:rPr>
          <w:rFonts w:ascii="Century Gothic" w:hAnsi="Century Gothic" w:cstheme="majorHAnsi"/>
        </w:rPr>
      </w:pPr>
      <w:r w:rsidRPr="00DE7604">
        <w:rPr>
          <w:rFonts w:ascii="Century Gothic" w:hAnsi="Century Gothic" w:cstheme="majorHAnsi"/>
        </w:rPr>
        <w:t>L’</w:t>
      </w:r>
      <w:r w:rsidRPr="00DE7604">
        <w:rPr>
          <w:rFonts w:ascii="Century Gothic" w:hAnsi="Century Gothic" w:cstheme="majorHAnsi"/>
          <w:i/>
        </w:rPr>
        <w:t xml:space="preserve">Edipo a Colono </w:t>
      </w:r>
      <w:r w:rsidR="00DE7604">
        <w:rPr>
          <w:rFonts w:ascii="Century Gothic" w:hAnsi="Century Gothic" w:cstheme="majorHAnsi"/>
        </w:rPr>
        <w:t>di Sofocle è</w:t>
      </w:r>
      <w:r w:rsidRPr="00DE7604">
        <w:rPr>
          <w:rFonts w:ascii="Century Gothic" w:hAnsi="Century Gothic" w:cstheme="majorHAnsi"/>
        </w:rPr>
        <w:t xml:space="preserve"> forse il più alto paradigma del dolore. In esso risplendono le radici delle energie misteriose che il genere umano è stato chiamato a sfidare nell’arco di migliaia di anni. La trasmissione transgenerazionale del male brilla in una forma poetica in cui filosofia, ritualità e libero arbitrio si</w:t>
      </w:r>
      <w:r w:rsidR="00DE7604">
        <w:rPr>
          <w:rFonts w:ascii="Century Gothic" w:hAnsi="Century Gothic" w:cstheme="majorHAnsi"/>
        </w:rPr>
        <w:t xml:space="preserve"> danno un appuntamento fatale.</w:t>
      </w:r>
    </w:p>
    <w:p w:rsidR="00A0709D" w:rsidRDefault="002D696C" w:rsidP="00DE7604">
      <w:pPr>
        <w:pStyle w:val="NormaleWeb"/>
        <w:spacing w:before="0" w:beforeAutospacing="0" w:after="0" w:afterAutospacing="0"/>
        <w:jc w:val="both"/>
        <w:rPr>
          <w:rFonts w:ascii="Century Gothic" w:hAnsi="Century Gothic" w:cstheme="majorHAnsi"/>
        </w:rPr>
      </w:pPr>
      <w:r w:rsidRPr="00DE7604">
        <w:rPr>
          <w:rFonts w:ascii="Century Gothic" w:hAnsi="Century Gothic" w:cstheme="majorHAnsi"/>
        </w:rPr>
        <w:t>Nella riscrittura di Ruggero Cappuccio approdiamo in un luogo della memoria sospeso nel tempo, in cui i segni incancellabili della classicità si specchiano con il clima novecentesco della psicanalisi, delle guerre, delle lotte tra popoli per</w:t>
      </w:r>
      <w:r w:rsidR="00DE7604">
        <w:rPr>
          <w:rFonts w:ascii="Century Gothic" w:hAnsi="Century Gothic" w:cstheme="majorHAnsi"/>
        </w:rPr>
        <w:t xml:space="preserve"> il raggiungimento del potere.</w:t>
      </w:r>
    </w:p>
    <w:p w:rsidR="00DE7604" w:rsidRDefault="002D696C" w:rsidP="00DE7604">
      <w:pPr>
        <w:pStyle w:val="NormaleWeb"/>
        <w:spacing w:before="0" w:beforeAutospacing="0" w:after="0" w:afterAutospacing="0"/>
        <w:jc w:val="both"/>
        <w:rPr>
          <w:rFonts w:ascii="Century Gothic" w:hAnsi="Century Gothic" w:cstheme="majorHAnsi"/>
        </w:rPr>
      </w:pPr>
      <w:r w:rsidRPr="00DE7604">
        <w:rPr>
          <w:rFonts w:ascii="Century Gothic" w:hAnsi="Century Gothic" w:cstheme="majorHAnsi"/>
        </w:rPr>
        <w:t>La lingua che riaccende le luci dell’istinto e della ragione de</w:t>
      </w:r>
      <w:r w:rsidR="00DE7604">
        <w:rPr>
          <w:rFonts w:ascii="Century Gothic" w:hAnsi="Century Gothic" w:cstheme="majorHAnsi"/>
        </w:rPr>
        <w:t>i personaggi, è</w:t>
      </w:r>
      <w:r w:rsidRPr="00DE7604">
        <w:rPr>
          <w:rFonts w:ascii="Century Gothic" w:hAnsi="Century Gothic" w:cstheme="majorHAnsi"/>
        </w:rPr>
        <w:t xml:space="preserve"> un italiano eroso al suo interno dal vitalismo ellenico della Sicilia e di Napoli. Gli endecasillabi e i settenari che compongono la partitura di questo Edipo, liberano una polifonia ancestrale di suoni tesi ad illuminare il dramma del re cieco attraverso una potenza</w:t>
      </w:r>
      <w:r w:rsidR="00DE7604">
        <w:rPr>
          <w:rFonts w:ascii="Century Gothic" w:hAnsi="Century Gothic" w:cstheme="majorHAnsi"/>
        </w:rPr>
        <w:t xml:space="preserve"> sensuale oltre che cerebrale.</w:t>
      </w:r>
    </w:p>
    <w:p w:rsidR="002D696C" w:rsidRPr="00DE7604" w:rsidRDefault="002D696C" w:rsidP="00DE7604">
      <w:pPr>
        <w:pStyle w:val="NormaleWeb"/>
        <w:spacing w:before="0" w:beforeAutospacing="0" w:after="0" w:afterAutospacing="0"/>
        <w:jc w:val="both"/>
        <w:rPr>
          <w:rFonts w:ascii="Century Gothic" w:hAnsi="Century Gothic" w:cstheme="majorHAnsi"/>
        </w:rPr>
      </w:pPr>
      <w:r w:rsidRPr="00DE7604">
        <w:rPr>
          <w:rFonts w:ascii="Century Gothic" w:hAnsi="Century Gothic" w:cstheme="majorHAnsi"/>
        </w:rPr>
        <w:t xml:space="preserve">Il processo di conoscenza del sé racconta come tra sofferenza e bellezza esista una relazione strettissima e dice che l’arte non è fatta per guarire le ferite. Il percorso di purificazione di Edipo svela che la natura dei rapporti che l’uomo intrattiene con il proprio io, non sono di ieri o di oggi, ma di sempre. </w:t>
      </w:r>
    </w:p>
    <w:p w:rsidR="00DE7604" w:rsidRPr="00A0709D" w:rsidRDefault="00DE7604" w:rsidP="00DE7604">
      <w:pPr>
        <w:pStyle w:val="NormaleWeb"/>
        <w:spacing w:before="0" w:beforeAutospacing="0" w:after="0" w:afterAutospacing="0"/>
        <w:jc w:val="both"/>
        <w:rPr>
          <w:rFonts w:ascii="Century Gothic" w:hAnsi="Century Gothic" w:cstheme="majorHAnsi"/>
          <w:sz w:val="8"/>
          <w:szCs w:val="8"/>
        </w:rPr>
      </w:pPr>
    </w:p>
    <w:p w:rsidR="00DE7604" w:rsidRDefault="002D696C" w:rsidP="00DE7604">
      <w:pPr>
        <w:pStyle w:val="NormaleWeb"/>
        <w:spacing w:before="0" w:beforeAutospacing="0" w:after="0" w:afterAutospacing="0"/>
        <w:jc w:val="both"/>
        <w:rPr>
          <w:rFonts w:ascii="Century Gothic" w:hAnsi="Century Gothic" w:cstheme="majorHAnsi"/>
        </w:rPr>
      </w:pPr>
      <w:r w:rsidRPr="00DE7604">
        <w:rPr>
          <w:rFonts w:ascii="Century Gothic" w:hAnsi="Century Gothic" w:cstheme="majorHAnsi"/>
        </w:rPr>
        <w:t>Ruggero Cappuccio</w:t>
      </w:r>
    </w:p>
    <w:sectPr w:rsidR="00DE7604" w:rsidSect="00A070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6C"/>
    <w:rsid w:val="002D696C"/>
    <w:rsid w:val="002E3FBA"/>
    <w:rsid w:val="00316312"/>
    <w:rsid w:val="00695A94"/>
    <w:rsid w:val="009B4BA3"/>
    <w:rsid w:val="00A0709D"/>
    <w:rsid w:val="00A64878"/>
    <w:rsid w:val="00C834C7"/>
    <w:rsid w:val="00CE1FF2"/>
    <w:rsid w:val="00DE7604"/>
    <w:rsid w:val="00E10167"/>
    <w:rsid w:val="00F306A0"/>
    <w:rsid w:val="00FE63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7785-1350-48A5-906F-9425A1ED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D696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rpo">
    <w:name w:val="Corpo"/>
    <w:rsid w:val="002E3FBA"/>
    <w:pPr>
      <w:spacing w:after="0" w:line="240" w:lineRule="auto"/>
    </w:pPr>
    <w:rPr>
      <w:rFonts w:ascii="Helvetica" w:eastAsia="Arial Unicode MS" w:hAnsi="Helvetica" w:cs="Arial Unicode MS"/>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27552">
      <w:bodyDiv w:val="1"/>
      <w:marLeft w:val="0"/>
      <w:marRight w:val="0"/>
      <w:marTop w:val="0"/>
      <w:marBottom w:val="0"/>
      <w:divBdr>
        <w:top w:val="none" w:sz="0" w:space="0" w:color="auto"/>
        <w:left w:val="none" w:sz="0" w:space="0" w:color="auto"/>
        <w:bottom w:val="none" w:sz="0" w:space="0" w:color="auto"/>
        <w:right w:val="none" w:sz="0" w:space="0" w:color="auto"/>
      </w:divBdr>
    </w:div>
    <w:div w:id="1379009333">
      <w:bodyDiv w:val="1"/>
      <w:marLeft w:val="0"/>
      <w:marRight w:val="0"/>
      <w:marTop w:val="0"/>
      <w:marBottom w:val="0"/>
      <w:divBdr>
        <w:top w:val="none" w:sz="0" w:space="0" w:color="auto"/>
        <w:left w:val="none" w:sz="0" w:space="0" w:color="auto"/>
        <w:bottom w:val="none" w:sz="0" w:space="0" w:color="auto"/>
        <w:right w:val="none" w:sz="0" w:space="0" w:color="auto"/>
      </w:divBdr>
    </w:div>
    <w:div w:id="1595016617">
      <w:bodyDiv w:val="1"/>
      <w:marLeft w:val="0"/>
      <w:marRight w:val="0"/>
      <w:marTop w:val="0"/>
      <w:marBottom w:val="0"/>
      <w:divBdr>
        <w:top w:val="none" w:sz="0" w:space="0" w:color="auto"/>
        <w:left w:val="none" w:sz="0" w:space="0" w:color="auto"/>
        <w:bottom w:val="none" w:sz="0" w:space="0" w:color="auto"/>
        <w:right w:val="none" w:sz="0" w:space="0" w:color="auto"/>
      </w:divBdr>
    </w:div>
    <w:div w:id="177578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50A52.BA3AA82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9</cp:revision>
  <dcterms:created xsi:type="dcterms:W3CDTF">2019-05-30T10:41:00Z</dcterms:created>
  <dcterms:modified xsi:type="dcterms:W3CDTF">2019-06-04T13:13:00Z</dcterms:modified>
</cp:coreProperties>
</file>