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48" w:rsidRDefault="001A7B3B" w:rsidP="00330548">
      <w:pPr>
        <w:ind w:right="-1"/>
        <w:jc w:val="center"/>
        <w:rPr>
          <w:rFonts w:ascii="Arial" w:hAnsi="Arial" w:cs="Arial"/>
          <w:b/>
          <w:i/>
          <w:sz w:val="32"/>
          <w:szCs w:val="32"/>
        </w:rPr>
      </w:pPr>
      <w:r w:rsidRPr="008477D7">
        <w:rPr>
          <w:rFonts w:ascii="Arial" w:hAnsi="Arial" w:cs="Arial"/>
          <w:b/>
          <w:i/>
          <w:sz w:val="32"/>
          <w:szCs w:val="32"/>
        </w:rPr>
        <w:t xml:space="preserve">Al via le iniziative rivolte ai più piccoli </w:t>
      </w:r>
    </w:p>
    <w:p w:rsidR="001A7B3B" w:rsidRDefault="001A7B3B" w:rsidP="00330548">
      <w:pPr>
        <w:ind w:right="-1"/>
        <w:jc w:val="center"/>
        <w:rPr>
          <w:rFonts w:ascii="Arial" w:hAnsi="Arial" w:cs="Arial"/>
          <w:b/>
          <w:i/>
          <w:sz w:val="32"/>
          <w:szCs w:val="32"/>
        </w:rPr>
      </w:pPr>
      <w:r w:rsidRPr="008477D7">
        <w:rPr>
          <w:rFonts w:ascii="Arial" w:hAnsi="Arial" w:cs="Arial"/>
          <w:b/>
          <w:i/>
          <w:sz w:val="32"/>
          <w:szCs w:val="32"/>
        </w:rPr>
        <w:t>nei siti archeologici</w:t>
      </w:r>
      <w:r w:rsidR="00330548">
        <w:rPr>
          <w:rFonts w:ascii="Arial" w:hAnsi="Arial" w:cs="Arial"/>
          <w:b/>
          <w:i/>
          <w:sz w:val="32"/>
          <w:szCs w:val="32"/>
        </w:rPr>
        <w:t xml:space="preserve"> </w:t>
      </w:r>
      <w:r w:rsidR="00591681" w:rsidRPr="008477D7">
        <w:rPr>
          <w:rFonts w:ascii="Arial" w:hAnsi="Arial" w:cs="Arial"/>
          <w:b/>
          <w:i/>
          <w:sz w:val="32"/>
          <w:szCs w:val="32"/>
        </w:rPr>
        <w:t>V</w:t>
      </w:r>
      <w:r w:rsidRPr="008477D7">
        <w:rPr>
          <w:rFonts w:ascii="Arial" w:hAnsi="Arial" w:cs="Arial"/>
          <w:b/>
          <w:i/>
          <w:sz w:val="32"/>
          <w:szCs w:val="32"/>
        </w:rPr>
        <w:t>esuviani</w:t>
      </w:r>
    </w:p>
    <w:p w:rsidR="00591681" w:rsidRPr="008477D7" w:rsidRDefault="00591681" w:rsidP="00330548">
      <w:pPr>
        <w:tabs>
          <w:tab w:val="left" w:pos="1710"/>
          <w:tab w:val="left" w:pos="3261"/>
        </w:tabs>
        <w:ind w:right="-1" w:hanging="3261"/>
        <w:jc w:val="center"/>
        <w:rPr>
          <w:rFonts w:ascii="Arial" w:hAnsi="Arial" w:cs="Arial"/>
          <w:b/>
          <w:i/>
          <w:sz w:val="32"/>
          <w:szCs w:val="32"/>
        </w:rPr>
      </w:pPr>
    </w:p>
    <w:p w:rsidR="00E92431" w:rsidRPr="008477D7" w:rsidRDefault="00D9178E" w:rsidP="00330548">
      <w:pPr>
        <w:ind w:right="-1"/>
        <w:jc w:val="center"/>
        <w:rPr>
          <w:rFonts w:ascii="Arial" w:hAnsi="Arial" w:cs="Arial"/>
          <w:b/>
          <w:color w:val="C00000"/>
          <w:sz w:val="32"/>
          <w:szCs w:val="32"/>
        </w:rPr>
      </w:pPr>
      <w:r w:rsidRPr="008477D7">
        <w:rPr>
          <w:rFonts w:ascii="Arial" w:hAnsi="Arial" w:cs="Arial"/>
          <w:b/>
          <w:color w:val="C00000"/>
          <w:sz w:val="32"/>
          <w:szCs w:val="32"/>
        </w:rPr>
        <w:t>GERONIMO STILTON</w:t>
      </w:r>
      <w:r w:rsidR="000E0768" w:rsidRPr="008477D7">
        <w:rPr>
          <w:rFonts w:ascii="Arial" w:hAnsi="Arial" w:cs="Arial"/>
          <w:b/>
          <w:color w:val="C00000"/>
          <w:sz w:val="32"/>
          <w:szCs w:val="32"/>
        </w:rPr>
        <w:t xml:space="preserve"> </w:t>
      </w:r>
    </w:p>
    <w:p w:rsidR="00E92431" w:rsidRPr="008477D7" w:rsidRDefault="00E6314F" w:rsidP="00330548">
      <w:pPr>
        <w:ind w:right="-1"/>
        <w:jc w:val="center"/>
        <w:rPr>
          <w:rFonts w:ascii="Arial" w:hAnsi="Arial" w:cs="Arial"/>
          <w:b/>
          <w:color w:val="C00000"/>
          <w:sz w:val="32"/>
          <w:szCs w:val="32"/>
        </w:rPr>
      </w:pPr>
      <w:r>
        <w:rPr>
          <w:rFonts w:ascii="Arial" w:hAnsi="Arial" w:cs="Arial"/>
          <w:b/>
          <w:color w:val="C00000"/>
          <w:sz w:val="32"/>
          <w:szCs w:val="32"/>
        </w:rPr>
        <w:t>presenta</w:t>
      </w:r>
      <w:r w:rsidR="000E0768" w:rsidRPr="008477D7">
        <w:rPr>
          <w:rFonts w:ascii="Arial" w:hAnsi="Arial" w:cs="Arial"/>
          <w:b/>
          <w:color w:val="C00000"/>
          <w:sz w:val="32"/>
          <w:szCs w:val="32"/>
        </w:rPr>
        <w:t xml:space="preserve"> </w:t>
      </w:r>
    </w:p>
    <w:p w:rsidR="00D84FF6" w:rsidRPr="008477D7" w:rsidRDefault="00A73E8D" w:rsidP="00330548">
      <w:pPr>
        <w:ind w:right="-1"/>
        <w:jc w:val="center"/>
        <w:rPr>
          <w:rFonts w:ascii="Arial" w:hAnsi="Arial" w:cs="Arial"/>
          <w:b/>
          <w:color w:val="C00000"/>
          <w:sz w:val="32"/>
          <w:szCs w:val="32"/>
        </w:rPr>
      </w:pPr>
      <w:r w:rsidRPr="008477D7">
        <w:rPr>
          <w:rFonts w:ascii="Arial" w:hAnsi="Arial" w:cs="Arial"/>
          <w:b/>
          <w:color w:val="C00000"/>
          <w:sz w:val="32"/>
          <w:szCs w:val="32"/>
        </w:rPr>
        <w:t>la guida</w:t>
      </w:r>
      <w:r w:rsidR="000E0768" w:rsidRPr="008477D7">
        <w:rPr>
          <w:rFonts w:ascii="Arial" w:hAnsi="Arial" w:cs="Arial"/>
          <w:b/>
          <w:color w:val="C00000"/>
          <w:sz w:val="32"/>
          <w:szCs w:val="32"/>
        </w:rPr>
        <w:t xml:space="preserve"> e </w:t>
      </w:r>
      <w:r w:rsidRPr="008477D7">
        <w:rPr>
          <w:rFonts w:ascii="Arial" w:hAnsi="Arial" w:cs="Arial"/>
          <w:b/>
          <w:color w:val="C00000"/>
          <w:sz w:val="32"/>
          <w:szCs w:val="32"/>
        </w:rPr>
        <w:t xml:space="preserve">le </w:t>
      </w:r>
      <w:r w:rsidR="000E0768" w:rsidRPr="008477D7">
        <w:rPr>
          <w:rFonts w:ascii="Arial" w:hAnsi="Arial" w:cs="Arial"/>
          <w:b/>
          <w:color w:val="C00000"/>
          <w:sz w:val="32"/>
          <w:szCs w:val="32"/>
        </w:rPr>
        <w:t xml:space="preserve">mappe per ragazzi </w:t>
      </w:r>
    </w:p>
    <w:p w:rsidR="00D84FF6" w:rsidRPr="008477D7" w:rsidRDefault="00D84FF6" w:rsidP="00330548">
      <w:pPr>
        <w:ind w:right="-1"/>
        <w:jc w:val="center"/>
        <w:rPr>
          <w:rFonts w:ascii="Arial" w:hAnsi="Arial" w:cs="Arial"/>
          <w:b/>
          <w:color w:val="C00000"/>
          <w:sz w:val="24"/>
          <w:szCs w:val="24"/>
        </w:rPr>
      </w:pPr>
      <w:r w:rsidRPr="008477D7">
        <w:rPr>
          <w:rFonts w:ascii="Arial" w:hAnsi="Arial" w:cs="Arial"/>
          <w:b/>
          <w:color w:val="C00000"/>
          <w:sz w:val="32"/>
          <w:szCs w:val="32"/>
        </w:rPr>
        <w:t>del SITO UNESCO</w:t>
      </w:r>
      <w:r w:rsidR="00A73E8D" w:rsidRPr="008477D7">
        <w:rPr>
          <w:rFonts w:ascii="Arial" w:hAnsi="Arial" w:cs="Arial"/>
          <w:b/>
          <w:color w:val="C00000"/>
          <w:sz w:val="32"/>
          <w:szCs w:val="32"/>
        </w:rPr>
        <w:t xml:space="preserve"> </w:t>
      </w:r>
      <w:r w:rsidR="00A73E8D" w:rsidRPr="008477D7">
        <w:rPr>
          <w:rFonts w:ascii="Arial" w:hAnsi="Arial" w:cs="Arial"/>
          <w:b/>
          <w:color w:val="C00000"/>
          <w:sz w:val="24"/>
          <w:szCs w:val="24"/>
        </w:rPr>
        <w:t>829</w:t>
      </w:r>
    </w:p>
    <w:p w:rsidR="00370A9F" w:rsidRPr="008477D7" w:rsidRDefault="00D84FF6" w:rsidP="00330548">
      <w:pPr>
        <w:ind w:right="-1"/>
        <w:jc w:val="center"/>
        <w:rPr>
          <w:rFonts w:ascii="Arial" w:hAnsi="Arial" w:cs="Arial"/>
          <w:b/>
          <w:color w:val="C00000"/>
          <w:sz w:val="32"/>
          <w:szCs w:val="32"/>
        </w:rPr>
      </w:pPr>
      <w:r w:rsidRPr="008477D7">
        <w:rPr>
          <w:rFonts w:ascii="Arial" w:hAnsi="Arial" w:cs="Arial"/>
          <w:b/>
          <w:color w:val="C00000"/>
          <w:sz w:val="32"/>
          <w:szCs w:val="32"/>
        </w:rPr>
        <w:t>“</w:t>
      </w:r>
      <w:r w:rsidR="00A73E8D" w:rsidRPr="008477D7">
        <w:rPr>
          <w:rFonts w:ascii="Arial" w:hAnsi="Arial" w:cs="Arial"/>
          <w:b/>
          <w:color w:val="C00000"/>
          <w:sz w:val="32"/>
          <w:szCs w:val="32"/>
        </w:rPr>
        <w:t xml:space="preserve">AREE ARCHEOLOGICHE </w:t>
      </w:r>
      <w:proofErr w:type="spellStart"/>
      <w:r w:rsidR="00A73E8D" w:rsidRPr="008477D7">
        <w:rPr>
          <w:rFonts w:ascii="Arial" w:hAnsi="Arial" w:cs="Arial"/>
          <w:b/>
          <w:color w:val="C00000"/>
          <w:sz w:val="32"/>
          <w:szCs w:val="32"/>
        </w:rPr>
        <w:t>DI</w:t>
      </w:r>
      <w:proofErr w:type="spellEnd"/>
      <w:r w:rsidR="00A73E8D" w:rsidRPr="008477D7">
        <w:rPr>
          <w:rFonts w:ascii="Arial" w:hAnsi="Arial" w:cs="Arial"/>
          <w:b/>
          <w:color w:val="C00000"/>
          <w:sz w:val="32"/>
          <w:szCs w:val="32"/>
        </w:rPr>
        <w:t xml:space="preserve"> POMPEI, </w:t>
      </w:r>
    </w:p>
    <w:p w:rsidR="00D84FF6" w:rsidRDefault="00A73E8D" w:rsidP="00330548">
      <w:pPr>
        <w:ind w:right="-1"/>
        <w:jc w:val="center"/>
        <w:rPr>
          <w:rFonts w:ascii="Arial" w:hAnsi="Arial" w:cs="Arial"/>
          <w:b/>
          <w:color w:val="C00000"/>
          <w:sz w:val="32"/>
          <w:szCs w:val="32"/>
        </w:rPr>
      </w:pPr>
      <w:r w:rsidRPr="008477D7">
        <w:rPr>
          <w:rFonts w:ascii="Arial" w:hAnsi="Arial" w:cs="Arial"/>
          <w:b/>
          <w:color w:val="C00000"/>
          <w:sz w:val="32"/>
          <w:szCs w:val="32"/>
        </w:rPr>
        <w:t xml:space="preserve">ERCOLANO E </w:t>
      </w:r>
      <w:r w:rsidR="00D84FF6" w:rsidRPr="008477D7">
        <w:rPr>
          <w:rFonts w:ascii="Arial" w:hAnsi="Arial" w:cs="Arial"/>
          <w:b/>
          <w:color w:val="C00000"/>
          <w:sz w:val="32"/>
          <w:szCs w:val="32"/>
        </w:rPr>
        <w:t>TORRE</w:t>
      </w:r>
      <w:r w:rsidRPr="008477D7">
        <w:rPr>
          <w:rFonts w:ascii="Arial" w:hAnsi="Arial" w:cs="Arial"/>
          <w:b/>
          <w:color w:val="C00000"/>
          <w:sz w:val="32"/>
          <w:szCs w:val="32"/>
        </w:rPr>
        <w:t xml:space="preserve"> </w:t>
      </w:r>
      <w:r w:rsidR="00D84FF6" w:rsidRPr="008477D7">
        <w:rPr>
          <w:rFonts w:ascii="Arial" w:hAnsi="Arial" w:cs="Arial"/>
          <w:b/>
          <w:color w:val="C00000"/>
          <w:sz w:val="32"/>
          <w:szCs w:val="32"/>
        </w:rPr>
        <w:t>ANNUNZIATA”</w:t>
      </w:r>
    </w:p>
    <w:p w:rsidR="00591681" w:rsidRPr="008477D7" w:rsidRDefault="00591681" w:rsidP="00330548">
      <w:pPr>
        <w:ind w:right="-1"/>
        <w:jc w:val="center"/>
        <w:rPr>
          <w:rFonts w:ascii="Arial" w:hAnsi="Arial" w:cs="Arial"/>
          <w:b/>
          <w:color w:val="C00000"/>
          <w:sz w:val="32"/>
          <w:szCs w:val="32"/>
        </w:rPr>
      </w:pPr>
    </w:p>
    <w:p w:rsidR="00D84FF6" w:rsidRPr="008477D7" w:rsidRDefault="001C22A2" w:rsidP="00330548">
      <w:pPr>
        <w:tabs>
          <w:tab w:val="left" w:pos="4650"/>
        </w:tabs>
        <w:ind w:right="-1"/>
        <w:jc w:val="both"/>
        <w:rPr>
          <w:rFonts w:ascii="Arial" w:eastAsia="Times New Roman" w:hAnsi="Arial" w:cs="Arial"/>
          <w:sz w:val="24"/>
          <w:szCs w:val="24"/>
          <w:lang w:eastAsia="it-IT"/>
        </w:rPr>
      </w:pPr>
      <w:r w:rsidRPr="008477D7">
        <w:rPr>
          <w:rFonts w:ascii="Arial" w:eastAsia="Times New Roman" w:hAnsi="Arial" w:cs="Arial"/>
          <w:noProof/>
          <w:sz w:val="24"/>
          <w:szCs w:val="24"/>
          <w:lang w:eastAsia="it-IT"/>
        </w:rPr>
        <w:drawing>
          <wp:anchor distT="0" distB="0" distL="114300" distR="114300" simplePos="0" relativeHeight="251658240" behindDoc="0" locked="0" layoutInCell="1" allowOverlap="1">
            <wp:simplePos x="0" y="0"/>
            <wp:positionH relativeFrom="column">
              <wp:posOffset>-22860</wp:posOffset>
            </wp:positionH>
            <wp:positionV relativeFrom="paragraph">
              <wp:posOffset>19050</wp:posOffset>
            </wp:positionV>
            <wp:extent cx="2541270" cy="3596640"/>
            <wp:effectExtent l="19050" t="0" r="0" b="0"/>
            <wp:wrapSquare wrapText="bothSides"/>
            <wp:docPr id="1" name="Immagine 0" descr="geronimo_sti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onimo_stilton.jpg"/>
                    <pic:cNvPicPr/>
                  </pic:nvPicPr>
                  <pic:blipFill>
                    <a:blip r:embed="rId5"/>
                    <a:stretch>
                      <a:fillRect/>
                    </a:stretch>
                  </pic:blipFill>
                  <pic:spPr>
                    <a:xfrm>
                      <a:off x="0" y="0"/>
                      <a:ext cx="2541270" cy="3596640"/>
                    </a:xfrm>
                    <a:prstGeom prst="rect">
                      <a:avLst/>
                    </a:prstGeom>
                  </pic:spPr>
                </pic:pic>
              </a:graphicData>
            </a:graphic>
          </wp:anchor>
        </w:drawing>
      </w:r>
      <w:r w:rsidR="000E0768" w:rsidRPr="008477D7">
        <w:rPr>
          <w:rFonts w:ascii="Arial" w:eastAsia="Times New Roman" w:hAnsi="Arial" w:cs="Arial"/>
          <w:sz w:val="24"/>
          <w:szCs w:val="24"/>
          <w:lang w:eastAsia="it-IT"/>
        </w:rPr>
        <w:t xml:space="preserve">A un anno di distanza dalla sua prima visita </w:t>
      </w:r>
      <w:r w:rsidR="00D84FF6" w:rsidRPr="008477D7">
        <w:rPr>
          <w:rFonts w:ascii="Arial" w:eastAsia="Times New Roman" w:hAnsi="Arial" w:cs="Arial"/>
          <w:sz w:val="24"/>
          <w:szCs w:val="24"/>
          <w:lang w:eastAsia="it-IT"/>
        </w:rPr>
        <w:t xml:space="preserve"> </w:t>
      </w:r>
      <w:r w:rsidR="000E0768" w:rsidRPr="008477D7">
        <w:rPr>
          <w:rFonts w:ascii="Arial" w:eastAsia="Times New Roman" w:hAnsi="Arial" w:cs="Arial"/>
          <w:sz w:val="24"/>
          <w:szCs w:val="24"/>
          <w:lang w:eastAsia="it-IT"/>
        </w:rPr>
        <w:t xml:space="preserve">e dopo un intenso lavoro al fianco </w:t>
      </w:r>
      <w:r w:rsidR="00B5566D" w:rsidRPr="008477D7">
        <w:rPr>
          <w:rFonts w:ascii="Arial" w:eastAsia="Times New Roman" w:hAnsi="Arial" w:cs="Arial"/>
          <w:sz w:val="24"/>
          <w:szCs w:val="24"/>
          <w:lang w:eastAsia="it-IT"/>
        </w:rPr>
        <w:t>degli alunni</w:t>
      </w:r>
      <w:r w:rsidR="000E0768" w:rsidRPr="008477D7">
        <w:rPr>
          <w:rFonts w:ascii="Arial" w:eastAsia="Times New Roman" w:hAnsi="Arial" w:cs="Arial"/>
          <w:sz w:val="24"/>
          <w:szCs w:val="24"/>
          <w:lang w:eastAsia="it-IT"/>
        </w:rPr>
        <w:t xml:space="preserve"> </w:t>
      </w:r>
      <w:r w:rsidR="00A73E8D" w:rsidRPr="008477D7">
        <w:rPr>
          <w:rFonts w:ascii="Arial" w:eastAsia="Times New Roman" w:hAnsi="Arial" w:cs="Arial"/>
          <w:sz w:val="24"/>
          <w:szCs w:val="24"/>
          <w:lang w:eastAsia="it-IT"/>
        </w:rPr>
        <w:t xml:space="preserve">di </w:t>
      </w:r>
      <w:r w:rsidR="000F1788" w:rsidRPr="008477D7">
        <w:rPr>
          <w:rFonts w:ascii="Arial" w:eastAsia="Times New Roman" w:hAnsi="Arial" w:cs="Arial"/>
          <w:sz w:val="24"/>
          <w:szCs w:val="24"/>
          <w:lang w:eastAsia="it-IT"/>
        </w:rPr>
        <w:t>12</w:t>
      </w:r>
      <w:r w:rsidR="00A73E8D" w:rsidRPr="008477D7">
        <w:rPr>
          <w:rFonts w:ascii="Arial" w:eastAsia="Times New Roman" w:hAnsi="Arial" w:cs="Arial"/>
          <w:sz w:val="24"/>
          <w:szCs w:val="24"/>
          <w:lang w:eastAsia="it-IT"/>
        </w:rPr>
        <w:t xml:space="preserve"> istituti comprensivi di Pompei, Ercolano, Torre Annunziata, </w:t>
      </w:r>
      <w:proofErr w:type="spellStart"/>
      <w:r w:rsidR="00A73E8D" w:rsidRPr="008477D7">
        <w:rPr>
          <w:rFonts w:ascii="Arial" w:eastAsia="Times New Roman" w:hAnsi="Arial" w:cs="Arial"/>
          <w:sz w:val="24"/>
          <w:szCs w:val="24"/>
          <w:lang w:eastAsia="it-IT"/>
        </w:rPr>
        <w:t>Trecase</w:t>
      </w:r>
      <w:proofErr w:type="spellEnd"/>
      <w:r w:rsidR="00A73E8D" w:rsidRPr="008477D7">
        <w:rPr>
          <w:rFonts w:ascii="Arial" w:eastAsia="Times New Roman" w:hAnsi="Arial" w:cs="Arial"/>
          <w:sz w:val="24"/>
          <w:szCs w:val="24"/>
          <w:lang w:eastAsia="it-IT"/>
        </w:rPr>
        <w:t xml:space="preserve"> e Napoli</w:t>
      </w:r>
      <w:r w:rsidR="000E0768" w:rsidRPr="008477D7">
        <w:rPr>
          <w:rFonts w:ascii="Arial" w:eastAsia="Times New Roman" w:hAnsi="Arial" w:cs="Arial"/>
          <w:sz w:val="24"/>
          <w:szCs w:val="24"/>
          <w:lang w:eastAsia="it-IT"/>
        </w:rPr>
        <w:t>, torna</w:t>
      </w:r>
      <w:r w:rsidR="000F7CAA" w:rsidRPr="008477D7">
        <w:rPr>
          <w:rFonts w:ascii="Arial" w:eastAsia="Times New Roman" w:hAnsi="Arial" w:cs="Arial"/>
          <w:sz w:val="24"/>
          <w:szCs w:val="24"/>
          <w:lang w:eastAsia="it-IT"/>
        </w:rPr>
        <w:t xml:space="preserve"> </w:t>
      </w:r>
      <w:r w:rsidR="006B466E">
        <w:rPr>
          <w:rFonts w:ascii="Arial" w:eastAsia="Times New Roman" w:hAnsi="Arial" w:cs="Arial"/>
          <w:sz w:val="24"/>
          <w:szCs w:val="24"/>
          <w:lang w:eastAsia="it-IT"/>
        </w:rPr>
        <w:t xml:space="preserve">agli scavi di Pompei </w:t>
      </w:r>
      <w:r w:rsidR="000F7CAA" w:rsidRPr="008477D7">
        <w:rPr>
          <w:rFonts w:ascii="Arial" w:eastAsia="Times New Roman" w:hAnsi="Arial" w:cs="Arial"/>
          <w:b/>
          <w:sz w:val="24"/>
          <w:szCs w:val="24"/>
          <w:lang w:eastAsia="it-IT"/>
        </w:rPr>
        <w:t>Geronimo Stilton</w:t>
      </w:r>
      <w:r w:rsidR="000F7CAA" w:rsidRPr="008477D7">
        <w:rPr>
          <w:rFonts w:ascii="Arial" w:eastAsia="Times New Roman" w:hAnsi="Arial" w:cs="Arial"/>
          <w:sz w:val="24"/>
          <w:szCs w:val="24"/>
          <w:lang w:eastAsia="it-IT"/>
        </w:rPr>
        <w:t xml:space="preserve">, </w:t>
      </w:r>
      <w:r w:rsidR="006B466E">
        <w:rPr>
          <w:rFonts w:ascii="Arial" w:eastAsia="Times New Roman" w:hAnsi="Arial" w:cs="Arial"/>
          <w:sz w:val="24"/>
          <w:szCs w:val="24"/>
          <w:lang w:eastAsia="it-IT"/>
        </w:rPr>
        <w:t xml:space="preserve">il topo giornalista più amato dai bambini di tutto il mondo, </w:t>
      </w:r>
      <w:r w:rsidR="00B5566D" w:rsidRPr="008477D7">
        <w:rPr>
          <w:rFonts w:ascii="Arial" w:eastAsia="Times New Roman" w:hAnsi="Arial" w:cs="Arial"/>
          <w:sz w:val="24"/>
          <w:szCs w:val="24"/>
          <w:lang w:eastAsia="it-IT"/>
        </w:rPr>
        <w:t xml:space="preserve">per presentare </w:t>
      </w:r>
      <w:r w:rsidR="00B5566D" w:rsidRPr="008477D7">
        <w:rPr>
          <w:rFonts w:ascii="Arial" w:eastAsia="Times New Roman" w:hAnsi="Arial" w:cs="Arial"/>
          <w:b/>
          <w:sz w:val="24"/>
          <w:szCs w:val="24"/>
          <w:lang w:eastAsia="it-IT"/>
        </w:rPr>
        <w:t xml:space="preserve">le nuove mappe e </w:t>
      </w:r>
      <w:r w:rsidR="00A73E8D" w:rsidRPr="008477D7">
        <w:rPr>
          <w:rFonts w:ascii="Arial" w:eastAsia="Times New Roman" w:hAnsi="Arial" w:cs="Arial"/>
          <w:b/>
          <w:sz w:val="24"/>
          <w:szCs w:val="24"/>
          <w:lang w:eastAsia="it-IT"/>
        </w:rPr>
        <w:t>la guida</w:t>
      </w:r>
      <w:r w:rsidR="00A73E8D" w:rsidRPr="008477D7">
        <w:rPr>
          <w:rFonts w:ascii="Arial" w:eastAsia="Times New Roman" w:hAnsi="Arial" w:cs="Arial"/>
          <w:sz w:val="24"/>
          <w:szCs w:val="24"/>
          <w:lang w:eastAsia="it-IT"/>
        </w:rPr>
        <w:t xml:space="preserve"> </w:t>
      </w:r>
      <w:r w:rsidR="00B5566D" w:rsidRPr="008477D7">
        <w:rPr>
          <w:rFonts w:ascii="Arial" w:eastAsia="Times New Roman" w:hAnsi="Arial" w:cs="Arial"/>
          <w:sz w:val="24"/>
          <w:szCs w:val="24"/>
          <w:lang w:eastAsia="it-IT"/>
        </w:rPr>
        <w:t xml:space="preserve">del </w:t>
      </w:r>
      <w:r w:rsidR="00B5566D" w:rsidRPr="008477D7">
        <w:rPr>
          <w:rFonts w:ascii="Arial" w:eastAsia="Times New Roman" w:hAnsi="Arial" w:cs="Arial"/>
          <w:b/>
          <w:sz w:val="24"/>
          <w:szCs w:val="24"/>
          <w:lang w:eastAsia="it-IT"/>
        </w:rPr>
        <w:t xml:space="preserve">sito Unesco </w:t>
      </w:r>
      <w:r w:rsidR="00A73E8D" w:rsidRPr="008477D7">
        <w:rPr>
          <w:rFonts w:ascii="Arial" w:eastAsia="Times New Roman" w:hAnsi="Arial" w:cs="Arial"/>
          <w:b/>
          <w:sz w:val="24"/>
          <w:szCs w:val="24"/>
          <w:lang w:eastAsia="it-IT"/>
        </w:rPr>
        <w:t xml:space="preserve">829 </w:t>
      </w:r>
      <w:r w:rsidR="00B5566D" w:rsidRPr="008477D7">
        <w:rPr>
          <w:rFonts w:ascii="Arial" w:eastAsia="Times New Roman" w:hAnsi="Arial" w:cs="Arial"/>
          <w:b/>
          <w:sz w:val="24"/>
          <w:szCs w:val="24"/>
          <w:lang w:eastAsia="it-IT"/>
        </w:rPr>
        <w:t>“</w:t>
      </w:r>
      <w:r w:rsidR="00A73E8D" w:rsidRPr="008477D7">
        <w:rPr>
          <w:rFonts w:ascii="Arial" w:eastAsia="Times New Roman" w:hAnsi="Arial" w:cs="Arial"/>
          <w:b/>
          <w:sz w:val="24"/>
          <w:szCs w:val="24"/>
          <w:lang w:eastAsia="it-IT"/>
        </w:rPr>
        <w:t xml:space="preserve">Aree archeologiche di </w:t>
      </w:r>
      <w:r w:rsidR="00B5566D" w:rsidRPr="008477D7">
        <w:rPr>
          <w:rFonts w:ascii="Arial" w:eastAsia="Times New Roman" w:hAnsi="Arial" w:cs="Arial"/>
          <w:b/>
          <w:sz w:val="24"/>
          <w:szCs w:val="24"/>
          <w:lang w:eastAsia="it-IT"/>
        </w:rPr>
        <w:t>Pompei, Ercolano, Torre Annunziata</w:t>
      </w:r>
      <w:r w:rsidR="00B5566D" w:rsidRPr="008477D7">
        <w:rPr>
          <w:rFonts w:ascii="Arial" w:hAnsi="Arial" w:cs="Arial"/>
          <w:b/>
          <w:sz w:val="32"/>
          <w:szCs w:val="32"/>
        </w:rPr>
        <w:t>”</w:t>
      </w:r>
      <w:r w:rsidR="00FD40B5" w:rsidRPr="008477D7">
        <w:rPr>
          <w:rFonts w:ascii="Arial" w:eastAsia="Times New Roman" w:hAnsi="Arial" w:cs="Arial"/>
          <w:sz w:val="24"/>
          <w:szCs w:val="24"/>
          <w:lang w:eastAsia="it-IT"/>
        </w:rPr>
        <w:t xml:space="preserve">, </w:t>
      </w:r>
      <w:r w:rsidR="00D84FF6" w:rsidRPr="008477D7">
        <w:rPr>
          <w:rFonts w:ascii="Arial" w:eastAsia="Times New Roman" w:hAnsi="Arial" w:cs="Arial"/>
          <w:sz w:val="24"/>
          <w:szCs w:val="24"/>
          <w:lang w:eastAsia="it-IT"/>
        </w:rPr>
        <w:t>dedicate ai più piccoli e ai ragazzi.</w:t>
      </w:r>
    </w:p>
    <w:p w:rsidR="008477D7" w:rsidRPr="00620002" w:rsidRDefault="008477D7" w:rsidP="00330548">
      <w:pPr>
        <w:pStyle w:val="Paragrafoelenco"/>
        <w:numPr>
          <w:ilvl w:val="0"/>
          <w:numId w:val="2"/>
        </w:numPr>
        <w:ind w:left="0" w:right="-1" w:hanging="720"/>
        <w:jc w:val="both"/>
        <w:rPr>
          <w:rFonts w:ascii="Arial" w:eastAsia="Times New Roman" w:hAnsi="Arial" w:cs="Arial"/>
          <w:sz w:val="24"/>
          <w:szCs w:val="24"/>
          <w:lang w:eastAsia="it-IT"/>
        </w:rPr>
      </w:pPr>
      <w:r w:rsidRPr="00620002">
        <w:rPr>
          <w:rFonts w:ascii="Arial" w:eastAsia="Times New Roman" w:hAnsi="Arial" w:cs="Arial"/>
          <w:b/>
          <w:sz w:val="24"/>
          <w:szCs w:val="24"/>
          <w:lang w:eastAsia="it-IT"/>
        </w:rPr>
        <w:t>Giovedì 13 giugno presso il Teatro Piccolo degli scavi di Pompei,</w:t>
      </w:r>
      <w:r w:rsidRPr="00620002">
        <w:rPr>
          <w:rFonts w:ascii="Arial" w:eastAsia="Times New Roman" w:hAnsi="Arial" w:cs="Arial"/>
          <w:sz w:val="24"/>
          <w:szCs w:val="24"/>
          <w:lang w:eastAsia="it-IT"/>
        </w:rPr>
        <w:t xml:space="preserve"> il risultato finale </w:t>
      </w:r>
      <w:r w:rsidR="00620002" w:rsidRPr="00620002">
        <w:rPr>
          <w:rFonts w:ascii="Arial" w:eastAsia="Times New Roman" w:hAnsi="Arial" w:cs="Arial"/>
          <w:sz w:val="24"/>
          <w:szCs w:val="24"/>
          <w:lang w:eastAsia="it-IT"/>
        </w:rPr>
        <w:t>delle attività</w:t>
      </w:r>
      <w:r w:rsidRPr="00620002">
        <w:rPr>
          <w:rFonts w:ascii="Arial" w:eastAsia="Times New Roman" w:hAnsi="Arial" w:cs="Arial"/>
          <w:sz w:val="24"/>
          <w:szCs w:val="24"/>
          <w:lang w:eastAsia="it-IT"/>
        </w:rPr>
        <w:t xml:space="preserve"> è stato presentato </w:t>
      </w:r>
      <w:r w:rsidR="00620002" w:rsidRPr="00620002">
        <w:rPr>
          <w:rFonts w:ascii="Arial" w:eastAsia="Times New Roman" w:hAnsi="Arial" w:cs="Arial"/>
          <w:sz w:val="24"/>
          <w:szCs w:val="24"/>
          <w:lang w:eastAsia="it-IT"/>
        </w:rPr>
        <w:t>dal</w:t>
      </w:r>
      <w:r w:rsidR="00620002" w:rsidRPr="00620002">
        <w:rPr>
          <w:rFonts w:ascii="Arial" w:eastAsia="Times New Roman" w:hAnsi="Arial" w:cs="Arial"/>
          <w:b/>
          <w:sz w:val="24"/>
          <w:szCs w:val="24"/>
          <w:lang w:eastAsia="it-IT"/>
        </w:rPr>
        <w:t xml:space="preserve"> Direttore ad interim del Parco Archeologico di Pompei, </w:t>
      </w:r>
      <w:proofErr w:type="spellStart"/>
      <w:r w:rsidR="00620002" w:rsidRPr="00620002">
        <w:rPr>
          <w:rFonts w:ascii="Arial" w:eastAsia="Times New Roman" w:hAnsi="Arial" w:cs="Arial"/>
          <w:sz w:val="24"/>
          <w:szCs w:val="24"/>
          <w:lang w:eastAsia="it-IT"/>
        </w:rPr>
        <w:t>Alfonsina</w:t>
      </w:r>
      <w:proofErr w:type="spellEnd"/>
      <w:r w:rsidR="00620002" w:rsidRPr="00620002">
        <w:rPr>
          <w:rFonts w:ascii="Arial" w:eastAsia="Times New Roman" w:hAnsi="Arial" w:cs="Arial"/>
          <w:sz w:val="24"/>
          <w:szCs w:val="24"/>
          <w:lang w:eastAsia="it-IT"/>
        </w:rPr>
        <w:t xml:space="preserve"> Russo; dal </w:t>
      </w:r>
      <w:r w:rsidR="00620002" w:rsidRPr="00620002">
        <w:rPr>
          <w:rFonts w:ascii="Arial" w:eastAsia="Times New Roman" w:hAnsi="Arial" w:cs="Arial"/>
          <w:b/>
          <w:sz w:val="24"/>
          <w:szCs w:val="24"/>
          <w:lang w:eastAsia="it-IT"/>
        </w:rPr>
        <w:t xml:space="preserve">prof. Massimo Osanna </w:t>
      </w:r>
      <w:r w:rsidR="00620002" w:rsidRPr="00620002">
        <w:rPr>
          <w:rFonts w:ascii="Arial" w:eastAsia="Times New Roman" w:hAnsi="Arial" w:cs="Arial"/>
          <w:sz w:val="24"/>
          <w:szCs w:val="24"/>
          <w:lang w:eastAsia="it-IT"/>
        </w:rPr>
        <w:t>assieme</w:t>
      </w:r>
      <w:r w:rsidR="00620002" w:rsidRPr="00620002">
        <w:rPr>
          <w:rFonts w:ascii="Arial" w:eastAsia="Times New Roman" w:hAnsi="Arial" w:cs="Arial"/>
          <w:b/>
          <w:sz w:val="24"/>
          <w:szCs w:val="24"/>
          <w:lang w:eastAsia="it-IT"/>
        </w:rPr>
        <w:t xml:space="preserve"> al Direttore del Grande Progetto Pompei, </w:t>
      </w:r>
      <w:r w:rsidR="00620002" w:rsidRPr="00620002">
        <w:rPr>
          <w:rFonts w:ascii="Arial" w:eastAsia="Times New Roman" w:hAnsi="Arial" w:cs="Arial"/>
          <w:sz w:val="24"/>
          <w:szCs w:val="24"/>
          <w:lang w:eastAsia="it-IT"/>
        </w:rPr>
        <w:t>Generale Mauro Cipolletta; dal</w:t>
      </w:r>
      <w:r w:rsidR="00620002" w:rsidRPr="00620002">
        <w:rPr>
          <w:rFonts w:ascii="Arial" w:eastAsia="Times New Roman" w:hAnsi="Arial" w:cs="Arial"/>
          <w:b/>
          <w:sz w:val="24"/>
          <w:szCs w:val="24"/>
          <w:lang w:eastAsia="it-IT"/>
        </w:rPr>
        <w:t xml:space="preserve"> Direttore del Parco archeologico di Ercolano, </w:t>
      </w:r>
      <w:r w:rsidR="00620002" w:rsidRPr="00620002">
        <w:rPr>
          <w:rFonts w:ascii="Arial" w:eastAsia="Times New Roman" w:hAnsi="Arial" w:cs="Arial"/>
          <w:sz w:val="24"/>
          <w:szCs w:val="24"/>
          <w:lang w:eastAsia="it-IT"/>
        </w:rPr>
        <w:t xml:space="preserve">Francesco </w:t>
      </w:r>
      <w:proofErr w:type="spellStart"/>
      <w:r w:rsidR="00620002" w:rsidRPr="00620002">
        <w:rPr>
          <w:rFonts w:ascii="Arial" w:eastAsia="Times New Roman" w:hAnsi="Arial" w:cs="Arial"/>
          <w:sz w:val="24"/>
          <w:szCs w:val="24"/>
          <w:lang w:eastAsia="it-IT"/>
        </w:rPr>
        <w:t>Sirano</w:t>
      </w:r>
      <w:proofErr w:type="spellEnd"/>
      <w:r w:rsidR="00620002" w:rsidRPr="00620002">
        <w:rPr>
          <w:rFonts w:ascii="Arial" w:eastAsia="Times New Roman" w:hAnsi="Arial" w:cs="Arial"/>
          <w:sz w:val="24"/>
          <w:szCs w:val="24"/>
          <w:lang w:eastAsia="it-IT"/>
        </w:rPr>
        <w:t xml:space="preserve">; da Laura </w:t>
      </w:r>
      <w:proofErr w:type="spellStart"/>
      <w:r w:rsidR="00620002" w:rsidRPr="00620002">
        <w:rPr>
          <w:rFonts w:ascii="Arial" w:eastAsia="Times New Roman" w:hAnsi="Arial" w:cs="Arial"/>
          <w:sz w:val="24"/>
          <w:szCs w:val="24"/>
          <w:lang w:eastAsia="it-IT"/>
        </w:rPr>
        <w:t>Acampora</w:t>
      </w:r>
      <w:proofErr w:type="spellEnd"/>
      <w:r w:rsidR="00620002" w:rsidRPr="00620002">
        <w:rPr>
          <w:rFonts w:ascii="Arial" w:eastAsia="Times New Roman" w:hAnsi="Arial" w:cs="Arial"/>
          <w:b/>
          <w:sz w:val="24"/>
          <w:szCs w:val="24"/>
          <w:lang w:eastAsia="it-IT"/>
        </w:rPr>
        <w:t xml:space="preserve"> </w:t>
      </w:r>
      <w:r w:rsidR="00620002" w:rsidRPr="00620002">
        <w:rPr>
          <w:rFonts w:ascii="Arial" w:eastAsia="Times New Roman" w:hAnsi="Arial" w:cs="Arial"/>
          <w:sz w:val="24"/>
          <w:szCs w:val="24"/>
          <w:lang w:eastAsia="it-IT"/>
        </w:rPr>
        <w:t>del</w:t>
      </w:r>
      <w:r w:rsidR="00620002" w:rsidRPr="00620002">
        <w:rPr>
          <w:rFonts w:ascii="Arial" w:eastAsia="Times New Roman" w:hAnsi="Arial" w:cs="Arial"/>
          <w:b/>
          <w:sz w:val="24"/>
          <w:szCs w:val="24"/>
          <w:lang w:eastAsia="it-IT"/>
        </w:rPr>
        <w:t xml:space="preserve"> Segretariato generale del Ministero per i beni e le attività culturali</w:t>
      </w:r>
      <w:r w:rsidR="00330548">
        <w:rPr>
          <w:rFonts w:ascii="Arial" w:eastAsia="Times New Roman" w:hAnsi="Arial" w:cs="Arial"/>
          <w:b/>
          <w:sz w:val="24"/>
          <w:szCs w:val="24"/>
          <w:lang w:eastAsia="it-IT"/>
        </w:rPr>
        <w:t xml:space="preserve"> </w:t>
      </w:r>
      <w:r w:rsidR="00620002" w:rsidRPr="00620002">
        <w:rPr>
          <w:rFonts w:ascii="Arial" w:eastAsia="Times New Roman" w:hAnsi="Arial" w:cs="Arial"/>
          <w:b/>
          <w:sz w:val="24"/>
          <w:szCs w:val="24"/>
          <w:lang w:eastAsia="it-IT"/>
        </w:rPr>
        <w:t xml:space="preserve">-  Servizio I, Ufficio Unesco del </w:t>
      </w:r>
      <w:proofErr w:type="spellStart"/>
      <w:r w:rsidR="00620002" w:rsidRPr="00620002">
        <w:rPr>
          <w:rFonts w:ascii="Arial" w:eastAsia="Times New Roman" w:hAnsi="Arial" w:cs="Arial"/>
          <w:b/>
          <w:sz w:val="24"/>
          <w:szCs w:val="24"/>
          <w:lang w:eastAsia="it-IT"/>
        </w:rPr>
        <w:t>Mibac</w:t>
      </w:r>
      <w:proofErr w:type="spellEnd"/>
      <w:r w:rsidR="00620002" w:rsidRPr="00620002">
        <w:rPr>
          <w:rFonts w:ascii="Arial" w:eastAsia="Times New Roman" w:hAnsi="Arial" w:cs="Arial"/>
          <w:b/>
          <w:sz w:val="24"/>
          <w:szCs w:val="24"/>
          <w:lang w:eastAsia="it-IT"/>
        </w:rPr>
        <w:t xml:space="preserve">; da </w:t>
      </w:r>
      <w:r w:rsidR="00620002" w:rsidRPr="00620002">
        <w:rPr>
          <w:rFonts w:ascii="Arial" w:eastAsia="Times New Roman" w:hAnsi="Arial" w:cs="Arial"/>
          <w:sz w:val="24"/>
          <w:szCs w:val="24"/>
          <w:lang w:eastAsia="it-IT"/>
        </w:rPr>
        <w:t>Elena Pagliuca dell'</w:t>
      </w:r>
      <w:r w:rsidR="00620002" w:rsidRPr="00620002">
        <w:rPr>
          <w:rFonts w:ascii="Arial" w:eastAsia="Times New Roman" w:hAnsi="Arial" w:cs="Arial"/>
          <w:b/>
          <w:sz w:val="24"/>
          <w:szCs w:val="24"/>
          <w:lang w:eastAsia="it-IT"/>
        </w:rPr>
        <w:t xml:space="preserve">Osservatorio Permanente del Centro Storico di </w:t>
      </w:r>
      <w:proofErr w:type="spellStart"/>
      <w:r w:rsidR="00620002" w:rsidRPr="00620002">
        <w:rPr>
          <w:rFonts w:ascii="Arial" w:eastAsia="Times New Roman" w:hAnsi="Arial" w:cs="Arial"/>
          <w:b/>
          <w:sz w:val="24"/>
          <w:szCs w:val="24"/>
          <w:lang w:eastAsia="it-IT"/>
        </w:rPr>
        <w:t>Napoli-sito</w:t>
      </w:r>
      <w:proofErr w:type="spellEnd"/>
      <w:r w:rsidR="00620002" w:rsidRPr="00620002">
        <w:rPr>
          <w:rFonts w:ascii="Arial" w:eastAsia="Times New Roman" w:hAnsi="Arial" w:cs="Arial"/>
          <w:b/>
          <w:sz w:val="24"/>
          <w:szCs w:val="24"/>
          <w:lang w:eastAsia="it-IT"/>
        </w:rPr>
        <w:t xml:space="preserve"> Unesco; </w:t>
      </w:r>
      <w:r w:rsidR="00620002" w:rsidRPr="005430AC">
        <w:rPr>
          <w:rFonts w:ascii="Arial" w:eastAsia="Times New Roman" w:hAnsi="Arial" w:cs="Arial"/>
          <w:sz w:val="24"/>
          <w:szCs w:val="24"/>
          <w:lang w:eastAsia="it-IT"/>
        </w:rPr>
        <w:t>da</w:t>
      </w:r>
      <w:r w:rsidR="00620002" w:rsidRPr="00620002">
        <w:rPr>
          <w:rFonts w:ascii="Arial" w:eastAsia="Times New Roman" w:hAnsi="Arial" w:cs="Arial"/>
          <w:b/>
          <w:sz w:val="24"/>
          <w:szCs w:val="24"/>
          <w:lang w:eastAsia="it-IT"/>
        </w:rPr>
        <w:t xml:space="preserve"> </w:t>
      </w:r>
      <w:r w:rsidR="00620002" w:rsidRPr="00620002">
        <w:rPr>
          <w:rFonts w:ascii="Arial" w:eastAsia="Times New Roman" w:hAnsi="Arial" w:cs="Arial"/>
          <w:iCs/>
          <w:sz w:val="24"/>
          <w:szCs w:val="24"/>
          <w:lang w:eastAsia="it-IT"/>
        </w:rPr>
        <w:t xml:space="preserve">Rachele </w:t>
      </w:r>
      <w:proofErr w:type="spellStart"/>
      <w:r w:rsidR="00620002" w:rsidRPr="00620002">
        <w:rPr>
          <w:rFonts w:ascii="Arial" w:eastAsia="Times New Roman" w:hAnsi="Arial" w:cs="Arial"/>
          <w:iCs/>
          <w:sz w:val="24"/>
          <w:szCs w:val="24"/>
          <w:lang w:eastAsia="it-IT"/>
        </w:rPr>
        <w:t>Geraci</w:t>
      </w:r>
      <w:proofErr w:type="spellEnd"/>
      <w:r w:rsidR="005430AC">
        <w:rPr>
          <w:rFonts w:ascii="Arial" w:eastAsia="Times New Roman" w:hAnsi="Arial" w:cs="Arial"/>
          <w:iCs/>
          <w:sz w:val="24"/>
          <w:szCs w:val="24"/>
          <w:lang w:eastAsia="it-IT"/>
        </w:rPr>
        <w:t xml:space="preserve"> </w:t>
      </w:r>
      <w:r w:rsidR="005430AC" w:rsidRPr="00620002">
        <w:rPr>
          <w:rFonts w:ascii="Arial" w:eastAsia="Times New Roman" w:hAnsi="Arial" w:cs="Arial"/>
          <w:b/>
          <w:iCs/>
          <w:sz w:val="24"/>
          <w:szCs w:val="24"/>
          <w:lang w:eastAsia="it-IT"/>
        </w:rPr>
        <w:t xml:space="preserve">di </w:t>
      </w:r>
      <w:proofErr w:type="spellStart"/>
      <w:r w:rsidR="005430AC" w:rsidRPr="00620002">
        <w:rPr>
          <w:rFonts w:ascii="Arial" w:eastAsia="Times New Roman" w:hAnsi="Arial" w:cs="Arial"/>
          <w:b/>
          <w:iCs/>
          <w:sz w:val="24"/>
          <w:szCs w:val="24"/>
          <w:lang w:eastAsia="it-IT"/>
        </w:rPr>
        <w:t>Atlantyca</w:t>
      </w:r>
      <w:proofErr w:type="spellEnd"/>
      <w:r w:rsidR="00620002" w:rsidRPr="00620002">
        <w:rPr>
          <w:rFonts w:ascii="Arial" w:eastAsia="Times New Roman" w:hAnsi="Arial" w:cs="Arial"/>
          <w:iCs/>
          <w:sz w:val="24"/>
          <w:szCs w:val="24"/>
          <w:lang w:eastAsia="it-IT"/>
        </w:rPr>
        <w:t>,</w:t>
      </w:r>
      <w:r w:rsidR="00620002" w:rsidRPr="00620002">
        <w:rPr>
          <w:rFonts w:ascii="Arial" w:eastAsia="Times New Roman" w:hAnsi="Arial" w:cs="Arial"/>
          <w:b/>
          <w:iCs/>
          <w:sz w:val="24"/>
          <w:szCs w:val="24"/>
          <w:lang w:eastAsia="it-IT"/>
        </w:rPr>
        <w:t xml:space="preserve"> Responsabile eventi culturali e relazioni con le Istituzioni </w:t>
      </w:r>
      <w:r w:rsidRPr="00620002">
        <w:rPr>
          <w:rFonts w:ascii="Arial" w:eastAsia="Times New Roman" w:hAnsi="Arial" w:cs="Arial"/>
          <w:sz w:val="24"/>
          <w:szCs w:val="24"/>
          <w:lang w:eastAsia="it-IT"/>
        </w:rPr>
        <w:t xml:space="preserve">e naturalmente da </w:t>
      </w:r>
      <w:r w:rsidRPr="00620002">
        <w:rPr>
          <w:rFonts w:ascii="Arial" w:eastAsia="Times New Roman" w:hAnsi="Arial" w:cs="Arial"/>
          <w:b/>
          <w:sz w:val="24"/>
          <w:szCs w:val="24"/>
          <w:lang w:eastAsia="it-IT"/>
        </w:rPr>
        <w:t>Geronimo Stilton</w:t>
      </w:r>
      <w:r w:rsidR="00E6314F" w:rsidRPr="00620002">
        <w:rPr>
          <w:rFonts w:ascii="Arial" w:eastAsia="Times New Roman" w:hAnsi="Arial" w:cs="Arial"/>
          <w:sz w:val="24"/>
          <w:szCs w:val="24"/>
          <w:lang w:eastAsia="it-IT"/>
        </w:rPr>
        <w:t>,</w:t>
      </w:r>
      <w:r w:rsidR="006B466E" w:rsidRPr="00620002">
        <w:rPr>
          <w:rFonts w:ascii="Arial" w:eastAsia="Times New Roman" w:hAnsi="Arial" w:cs="Arial"/>
          <w:sz w:val="24"/>
          <w:szCs w:val="24"/>
          <w:lang w:eastAsia="it-IT"/>
        </w:rPr>
        <w:t xml:space="preserve"> protagonista e autore della serie editoriale pubblicata in Italia da Edizioni Piemme e in altre 49 lingue nel mondo e dei cartoni animati in onda su RAI, </w:t>
      </w:r>
      <w:r w:rsidRPr="00620002">
        <w:rPr>
          <w:rFonts w:ascii="Arial" w:eastAsia="Times New Roman" w:hAnsi="Arial" w:cs="Arial"/>
          <w:sz w:val="24"/>
          <w:szCs w:val="24"/>
          <w:lang w:eastAsia="it-IT"/>
        </w:rPr>
        <w:t xml:space="preserve"> </w:t>
      </w:r>
      <w:r w:rsidR="00E6314F" w:rsidRPr="00620002">
        <w:rPr>
          <w:rFonts w:ascii="Arial" w:eastAsia="Times New Roman" w:hAnsi="Arial" w:cs="Arial"/>
          <w:sz w:val="24"/>
          <w:szCs w:val="24"/>
          <w:lang w:eastAsia="it-IT"/>
        </w:rPr>
        <w:t xml:space="preserve">qui presente in pelliccia e baffi </w:t>
      </w:r>
      <w:r w:rsidRPr="00620002">
        <w:rPr>
          <w:rFonts w:ascii="Arial" w:eastAsia="Times New Roman" w:hAnsi="Arial" w:cs="Arial"/>
          <w:sz w:val="24"/>
          <w:szCs w:val="24"/>
          <w:lang w:eastAsia="it-IT"/>
        </w:rPr>
        <w:t>assieme agli alunni e professori delle classi partecipanti al progetto.</w:t>
      </w:r>
    </w:p>
    <w:p w:rsidR="008477D7" w:rsidRPr="008477D7" w:rsidRDefault="008477D7" w:rsidP="00330548">
      <w:pPr>
        <w:spacing w:before="100" w:beforeAutospacing="1" w:afterAutospacing="1"/>
        <w:ind w:right="-1"/>
        <w:jc w:val="both"/>
        <w:rPr>
          <w:rFonts w:ascii="Arial" w:eastAsia="Times New Roman" w:hAnsi="Arial" w:cs="Arial"/>
          <w:sz w:val="24"/>
          <w:szCs w:val="24"/>
          <w:lang w:eastAsia="it-IT"/>
        </w:rPr>
      </w:pPr>
      <w:r w:rsidRPr="008477D7">
        <w:rPr>
          <w:rFonts w:ascii="Arial" w:eastAsia="Times New Roman" w:hAnsi="Arial" w:cs="Arial"/>
          <w:sz w:val="24"/>
          <w:szCs w:val="24"/>
          <w:lang w:eastAsia="it-IT"/>
        </w:rPr>
        <w:t>Le mappe saranno in distribuzione presso gli ingressi dei tre siti, assieme alla guida che sarà distribuita in questa prima fase gratuitamente.</w:t>
      </w:r>
    </w:p>
    <w:p w:rsidR="000F1788" w:rsidRDefault="00B5566D" w:rsidP="00330548">
      <w:pPr>
        <w:spacing w:before="100" w:beforeAutospacing="1" w:after="100" w:afterAutospacing="1"/>
        <w:ind w:right="-1"/>
        <w:jc w:val="both"/>
        <w:rPr>
          <w:rFonts w:ascii="Arial" w:eastAsia="Times New Roman" w:hAnsi="Arial" w:cs="Arial"/>
          <w:sz w:val="24"/>
          <w:szCs w:val="24"/>
          <w:lang w:eastAsia="it-IT"/>
        </w:rPr>
      </w:pPr>
      <w:r w:rsidRPr="008477D7">
        <w:rPr>
          <w:rFonts w:ascii="Arial" w:eastAsia="Times New Roman" w:hAnsi="Arial" w:cs="Arial"/>
          <w:sz w:val="24"/>
          <w:szCs w:val="24"/>
          <w:lang w:eastAsia="it-IT"/>
        </w:rPr>
        <w:t>Geronimo</w:t>
      </w:r>
      <w:r w:rsidR="00E6314F">
        <w:rPr>
          <w:rFonts w:ascii="Arial" w:eastAsia="Times New Roman" w:hAnsi="Arial" w:cs="Arial"/>
          <w:sz w:val="24"/>
          <w:szCs w:val="24"/>
          <w:lang w:eastAsia="it-IT"/>
        </w:rPr>
        <w:t xml:space="preserve"> Stilton</w:t>
      </w:r>
      <w:r w:rsidRPr="008477D7">
        <w:rPr>
          <w:rFonts w:ascii="Arial" w:eastAsia="Times New Roman" w:hAnsi="Arial" w:cs="Arial"/>
          <w:sz w:val="24"/>
          <w:szCs w:val="24"/>
          <w:lang w:eastAsia="it-IT"/>
        </w:rPr>
        <w:t xml:space="preserve"> è stato </w:t>
      </w:r>
      <w:r w:rsidR="00C5134C" w:rsidRPr="008477D7">
        <w:rPr>
          <w:rFonts w:ascii="Arial" w:eastAsia="Times New Roman" w:hAnsi="Arial" w:cs="Arial"/>
          <w:sz w:val="24"/>
          <w:szCs w:val="24"/>
          <w:lang w:eastAsia="it-IT"/>
        </w:rPr>
        <w:t> testimonial d’eccezione del progetto</w:t>
      </w:r>
      <w:r w:rsidR="000B6795" w:rsidRPr="008477D7">
        <w:rPr>
          <w:rFonts w:ascii="Arial" w:eastAsia="Times New Roman" w:hAnsi="Arial" w:cs="Arial"/>
          <w:sz w:val="24"/>
          <w:szCs w:val="24"/>
          <w:lang w:eastAsia="it-IT"/>
        </w:rPr>
        <w:t xml:space="preserve"> educativo </w:t>
      </w:r>
      <w:r w:rsidR="00C5134C" w:rsidRPr="008477D7">
        <w:rPr>
          <w:rFonts w:ascii="Arial" w:eastAsia="Times New Roman" w:hAnsi="Arial" w:cs="Arial"/>
          <w:sz w:val="24"/>
          <w:szCs w:val="24"/>
          <w:lang w:eastAsia="it-IT"/>
        </w:rPr>
        <w:t xml:space="preserve"> </w:t>
      </w:r>
      <w:r w:rsidR="000F1788" w:rsidRPr="008477D7">
        <w:rPr>
          <w:rFonts w:ascii="Arial" w:eastAsia="Times New Roman" w:hAnsi="Arial" w:cs="Arial"/>
          <w:b/>
          <w:sz w:val="24"/>
          <w:szCs w:val="24"/>
          <w:lang w:eastAsia="it-IT"/>
        </w:rPr>
        <w:t>“Itinerario didattico formativo tra i siti di Pompei, Ercolano, Torre Annunziata, Napoli</w:t>
      </w:r>
      <w:r w:rsidR="00E6314F">
        <w:rPr>
          <w:rFonts w:ascii="Arial" w:eastAsia="Times New Roman" w:hAnsi="Arial" w:cs="Arial"/>
          <w:b/>
          <w:sz w:val="24"/>
          <w:szCs w:val="24"/>
          <w:lang w:eastAsia="it-IT"/>
        </w:rPr>
        <w:t>”</w:t>
      </w:r>
      <w:r w:rsidR="000F1788" w:rsidRPr="008477D7">
        <w:rPr>
          <w:rFonts w:ascii="Arial" w:eastAsia="Times New Roman" w:hAnsi="Arial" w:cs="Arial"/>
          <w:sz w:val="24"/>
          <w:szCs w:val="24"/>
          <w:lang w:eastAsia="it-IT"/>
        </w:rPr>
        <w:t xml:space="preserve"> </w:t>
      </w:r>
      <w:r w:rsidR="000B6795" w:rsidRPr="008477D7">
        <w:rPr>
          <w:rFonts w:ascii="Arial" w:eastAsia="Times New Roman" w:hAnsi="Arial" w:cs="Arial"/>
          <w:sz w:val="24"/>
          <w:szCs w:val="24"/>
          <w:lang w:eastAsia="it-IT"/>
        </w:rPr>
        <w:t>rivolto</w:t>
      </w:r>
      <w:r w:rsidR="000F1788" w:rsidRPr="008477D7">
        <w:rPr>
          <w:rFonts w:ascii="Arial" w:eastAsia="Times New Roman" w:hAnsi="Arial" w:cs="Arial"/>
          <w:sz w:val="24"/>
          <w:szCs w:val="24"/>
          <w:lang w:eastAsia="it-IT"/>
        </w:rPr>
        <w:t xml:space="preserve"> ai giovani cittadini del sito UNESCO, finanziato con i fondi della L. 77/2006 (legge per “misure speciali di tutela e fruizione dei siti italiani di interesse culturale, </w:t>
      </w:r>
      <w:r w:rsidR="005430AC" w:rsidRPr="008477D7">
        <w:rPr>
          <w:rFonts w:ascii="Arial" w:eastAsia="Times New Roman" w:hAnsi="Arial" w:cs="Arial"/>
          <w:sz w:val="24"/>
          <w:szCs w:val="24"/>
          <w:lang w:eastAsia="it-IT"/>
        </w:rPr>
        <w:t>paesaggistico</w:t>
      </w:r>
      <w:r w:rsidR="000F1788" w:rsidRPr="008477D7">
        <w:rPr>
          <w:rFonts w:ascii="Arial" w:eastAsia="Times New Roman" w:hAnsi="Arial" w:cs="Arial"/>
          <w:sz w:val="24"/>
          <w:szCs w:val="24"/>
          <w:lang w:eastAsia="it-IT"/>
        </w:rPr>
        <w:t xml:space="preserve"> e ambientale, inseriti nella “Lista del patrimonio mondiale” posti sotto</w:t>
      </w:r>
      <w:r w:rsidR="00E6314F">
        <w:rPr>
          <w:rFonts w:ascii="Arial" w:eastAsia="Times New Roman" w:hAnsi="Arial" w:cs="Arial"/>
          <w:sz w:val="24"/>
          <w:szCs w:val="24"/>
          <w:lang w:eastAsia="it-IT"/>
        </w:rPr>
        <w:t xml:space="preserve"> </w:t>
      </w:r>
      <w:r w:rsidR="000F1788" w:rsidRPr="008477D7">
        <w:rPr>
          <w:rFonts w:ascii="Arial" w:eastAsia="Times New Roman" w:hAnsi="Arial" w:cs="Arial"/>
          <w:sz w:val="24"/>
          <w:szCs w:val="24"/>
          <w:lang w:eastAsia="it-IT"/>
        </w:rPr>
        <w:t xml:space="preserve">la </w:t>
      </w:r>
      <w:proofErr w:type="spellStart"/>
      <w:r w:rsidR="000F1788" w:rsidRPr="008477D7">
        <w:rPr>
          <w:rFonts w:ascii="Arial" w:eastAsia="Times New Roman" w:hAnsi="Arial" w:cs="Arial"/>
          <w:sz w:val="24"/>
          <w:szCs w:val="24"/>
          <w:lang w:eastAsia="it-IT"/>
        </w:rPr>
        <w:t>la</w:t>
      </w:r>
      <w:proofErr w:type="spellEnd"/>
      <w:r w:rsidR="000F1788" w:rsidRPr="008477D7">
        <w:rPr>
          <w:rFonts w:ascii="Arial" w:eastAsia="Times New Roman" w:hAnsi="Arial" w:cs="Arial"/>
          <w:sz w:val="24"/>
          <w:szCs w:val="24"/>
          <w:lang w:eastAsia="it-IT"/>
        </w:rPr>
        <w:t xml:space="preserve"> tutela dell’UNESCO)</w:t>
      </w:r>
      <w:r w:rsidR="005413D2" w:rsidRPr="008477D7">
        <w:rPr>
          <w:rFonts w:ascii="Arial" w:eastAsia="Times New Roman" w:hAnsi="Arial" w:cs="Arial"/>
          <w:sz w:val="24"/>
          <w:szCs w:val="24"/>
          <w:lang w:eastAsia="it-IT"/>
        </w:rPr>
        <w:t>.</w:t>
      </w:r>
      <w:r w:rsidR="000F1788" w:rsidRPr="008477D7">
        <w:rPr>
          <w:rFonts w:ascii="Arial" w:eastAsia="Times New Roman" w:hAnsi="Arial" w:cs="Arial"/>
          <w:sz w:val="24"/>
          <w:szCs w:val="24"/>
          <w:lang w:eastAsia="it-IT"/>
        </w:rPr>
        <w:t xml:space="preserve"> </w:t>
      </w:r>
      <w:r w:rsidR="00C5134C" w:rsidRPr="008477D7">
        <w:rPr>
          <w:rFonts w:ascii="Arial" w:eastAsia="Times New Roman" w:hAnsi="Arial" w:cs="Arial"/>
          <w:sz w:val="24"/>
          <w:szCs w:val="24"/>
          <w:lang w:eastAsia="it-IT"/>
        </w:rPr>
        <w:t xml:space="preserve"> </w:t>
      </w:r>
      <w:r w:rsidR="000F1788" w:rsidRPr="008477D7">
        <w:rPr>
          <w:rFonts w:ascii="Arial" w:eastAsia="Times New Roman" w:hAnsi="Arial" w:cs="Arial"/>
          <w:sz w:val="24"/>
          <w:szCs w:val="24"/>
          <w:lang w:eastAsia="it-IT"/>
        </w:rPr>
        <w:t>Il progetto</w:t>
      </w:r>
      <w:r w:rsidR="00E6314F">
        <w:rPr>
          <w:rFonts w:ascii="Arial" w:eastAsia="Times New Roman" w:hAnsi="Arial" w:cs="Arial"/>
          <w:sz w:val="24"/>
          <w:szCs w:val="24"/>
          <w:lang w:eastAsia="it-IT"/>
        </w:rPr>
        <w:t xml:space="preserve"> -</w:t>
      </w:r>
      <w:r w:rsidR="000B6795" w:rsidRPr="008477D7">
        <w:rPr>
          <w:rFonts w:ascii="Arial" w:eastAsia="Times New Roman" w:hAnsi="Arial" w:cs="Arial"/>
          <w:sz w:val="24"/>
          <w:szCs w:val="24"/>
          <w:lang w:eastAsia="it-IT"/>
        </w:rPr>
        <w:t xml:space="preserve">  </w:t>
      </w:r>
      <w:r w:rsidR="00E92431" w:rsidRPr="008477D7">
        <w:rPr>
          <w:rFonts w:ascii="Arial" w:eastAsia="Times New Roman" w:hAnsi="Arial" w:cs="Arial"/>
          <w:sz w:val="24"/>
          <w:szCs w:val="24"/>
          <w:lang w:eastAsia="it-IT"/>
        </w:rPr>
        <w:t xml:space="preserve">svoltosi </w:t>
      </w:r>
      <w:r w:rsidR="000F7CAA" w:rsidRPr="008477D7">
        <w:rPr>
          <w:rFonts w:ascii="Arial" w:eastAsia="Times New Roman" w:hAnsi="Arial" w:cs="Arial"/>
          <w:sz w:val="24"/>
          <w:szCs w:val="24"/>
          <w:lang w:eastAsia="it-IT"/>
        </w:rPr>
        <w:t xml:space="preserve">in collaborazione con </w:t>
      </w:r>
      <w:r w:rsidR="000F7CAA" w:rsidRPr="008477D7">
        <w:rPr>
          <w:rFonts w:ascii="Arial" w:eastAsia="Times New Roman" w:hAnsi="Arial" w:cs="Arial"/>
          <w:b/>
          <w:sz w:val="24"/>
          <w:szCs w:val="24"/>
          <w:lang w:eastAsia="it-IT"/>
        </w:rPr>
        <w:t xml:space="preserve">l'Osservatorio Permanente del Centro Storico di </w:t>
      </w:r>
      <w:proofErr w:type="spellStart"/>
      <w:r w:rsidR="000F7CAA" w:rsidRPr="008477D7">
        <w:rPr>
          <w:rFonts w:ascii="Arial" w:eastAsia="Times New Roman" w:hAnsi="Arial" w:cs="Arial"/>
          <w:b/>
          <w:sz w:val="24"/>
          <w:szCs w:val="24"/>
          <w:lang w:eastAsia="it-IT"/>
        </w:rPr>
        <w:t>Napoli-sito</w:t>
      </w:r>
      <w:proofErr w:type="spellEnd"/>
      <w:r w:rsidR="000F7CAA" w:rsidRPr="008477D7">
        <w:rPr>
          <w:rFonts w:ascii="Arial" w:eastAsia="Times New Roman" w:hAnsi="Arial" w:cs="Arial"/>
          <w:b/>
          <w:sz w:val="24"/>
          <w:szCs w:val="24"/>
          <w:lang w:eastAsia="it-IT"/>
        </w:rPr>
        <w:t xml:space="preserve"> Unesco</w:t>
      </w:r>
      <w:r w:rsidR="00E6314F">
        <w:rPr>
          <w:rFonts w:ascii="Arial" w:eastAsia="Times New Roman" w:hAnsi="Arial" w:cs="Arial"/>
          <w:b/>
          <w:sz w:val="24"/>
          <w:szCs w:val="24"/>
          <w:lang w:eastAsia="it-IT"/>
        </w:rPr>
        <w:t xml:space="preserve"> </w:t>
      </w:r>
      <w:r w:rsidR="00E6314F" w:rsidRPr="00E6314F">
        <w:rPr>
          <w:rFonts w:ascii="Arial" w:eastAsia="Times New Roman" w:hAnsi="Arial" w:cs="Arial"/>
          <w:sz w:val="24"/>
          <w:szCs w:val="24"/>
          <w:lang w:eastAsia="it-IT"/>
        </w:rPr>
        <w:t>-</w:t>
      </w:r>
      <w:r w:rsidR="00D84FF6" w:rsidRPr="00E6314F">
        <w:rPr>
          <w:rFonts w:ascii="Arial" w:eastAsia="Times New Roman" w:hAnsi="Arial" w:cs="Arial"/>
          <w:sz w:val="24"/>
          <w:szCs w:val="24"/>
          <w:lang w:eastAsia="it-IT"/>
        </w:rPr>
        <w:t xml:space="preserve"> </w:t>
      </w:r>
      <w:r w:rsidR="001651AE" w:rsidRPr="008477D7">
        <w:rPr>
          <w:rFonts w:ascii="Arial" w:eastAsia="Times New Roman" w:hAnsi="Arial" w:cs="Arial"/>
          <w:sz w:val="24"/>
          <w:szCs w:val="24"/>
          <w:lang w:eastAsia="it-IT"/>
        </w:rPr>
        <w:t>ha avuto l’</w:t>
      </w:r>
      <w:r w:rsidR="00321CAB" w:rsidRPr="008477D7">
        <w:rPr>
          <w:rFonts w:ascii="Arial" w:eastAsia="Times New Roman" w:hAnsi="Arial" w:cs="Arial"/>
          <w:sz w:val="24"/>
          <w:szCs w:val="24"/>
          <w:lang w:eastAsia="it-IT"/>
        </w:rPr>
        <w:t>obiettivo di</w:t>
      </w:r>
      <w:r w:rsidR="000F7CAA" w:rsidRPr="008477D7">
        <w:rPr>
          <w:rFonts w:ascii="Arial" w:eastAsia="Times New Roman" w:hAnsi="Arial" w:cs="Arial"/>
          <w:sz w:val="24"/>
          <w:szCs w:val="24"/>
          <w:lang w:eastAsia="it-IT"/>
        </w:rPr>
        <w:t xml:space="preserve"> aumentare la consapevolezza e la sensibilità dei più giovani nei confronti del</w:t>
      </w:r>
      <w:r w:rsidR="00244406" w:rsidRPr="008477D7">
        <w:rPr>
          <w:rFonts w:ascii="Arial" w:eastAsia="Times New Roman" w:hAnsi="Arial" w:cs="Arial"/>
          <w:sz w:val="24"/>
          <w:szCs w:val="24"/>
          <w:lang w:eastAsia="it-IT"/>
        </w:rPr>
        <w:t xml:space="preserve"> patrimonio culturale mondiale,</w:t>
      </w:r>
      <w:r w:rsidR="000F1788" w:rsidRPr="008477D7">
        <w:rPr>
          <w:rFonts w:ascii="Arial" w:eastAsia="Times New Roman" w:hAnsi="Arial" w:cs="Arial"/>
          <w:sz w:val="24"/>
          <w:szCs w:val="24"/>
          <w:lang w:eastAsia="it-IT"/>
        </w:rPr>
        <w:t xml:space="preserve"> anche attraverso l’osservazione delle</w:t>
      </w:r>
      <w:r w:rsidR="00244406" w:rsidRPr="008477D7">
        <w:rPr>
          <w:rFonts w:ascii="Arial" w:eastAsia="Times New Roman" w:hAnsi="Arial" w:cs="Arial"/>
          <w:sz w:val="24"/>
          <w:szCs w:val="24"/>
          <w:lang w:eastAsia="it-IT"/>
        </w:rPr>
        <w:t xml:space="preserve"> tecniche di conservazione e valorizzazione. </w:t>
      </w:r>
    </w:p>
    <w:p w:rsidR="00330548" w:rsidRDefault="00330548" w:rsidP="00330548">
      <w:pPr>
        <w:spacing w:before="100" w:beforeAutospacing="1" w:after="100" w:afterAutospacing="1"/>
        <w:ind w:right="-1"/>
        <w:jc w:val="both"/>
        <w:rPr>
          <w:rFonts w:ascii="Arial" w:eastAsia="Times New Roman" w:hAnsi="Arial" w:cs="Arial"/>
          <w:sz w:val="24"/>
          <w:szCs w:val="24"/>
          <w:lang w:eastAsia="it-IT"/>
        </w:rPr>
      </w:pPr>
    </w:p>
    <w:p w:rsidR="00330548" w:rsidRPr="008477D7" w:rsidRDefault="00330548" w:rsidP="00330548">
      <w:pPr>
        <w:spacing w:before="100" w:beforeAutospacing="1" w:after="100" w:afterAutospacing="1"/>
        <w:ind w:right="-1"/>
        <w:jc w:val="both"/>
        <w:rPr>
          <w:rFonts w:ascii="Arial" w:eastAsia="Times New Roman" w:hAnsi="Arial" w:cs="Arial"/>
          <w:sz w:val="24"/>
          <w:szCs w:val="24"/>
          <w:lang w:eastAsia="it-IT"/>
        </w:rPr>
      </w:pPr>
    </w:p>
    <w:p w:rsidR="00244406" w:rsidRPr="008477D7" w:rsidRDefault="000B6795" w:rsidP="00330548">
      <w:pPr>
        <w:spacing w:before="100" w:beforeAutospacing="1" w:after="100" w:afterAutospacing="1"/>
        <w:ind w:right="-1"/>
        <w:jc w:val="both"/>
        <w:rPr>
          <w:rFonts w:ascii="Arial" w:hAnsi="Arial" w:cs="Arial"/>
          <w:sz w:val="24"/>
          <w:szCs w:val="24"/>
        </w:rPr>
      </w:pPr>
      <w:r w:rsidRPr="008477D7">
        <w:rPr>
          <w:rFonts w:ascii="Arial" w:eastAsia="Times New Roman" w:hAnsi="Arial" w:cs="Arial"/>
          <w:sz w:val="24"/>
          <w:szCs w:val="24"/>
          <w:lang w:eastAsia="it-IT"/>
        </w:rPr>
        <w:lastRenderedPageBreak/>
        <w:t>Un aspetto innovat</w:t>
      </w:r>
      <w:r w:rsidR="000F1788" w:rsidRPr="008477D7">
        <w:rPr>
          <w:rFonts w:ascii="Arial" w:eastAsia="Times New Roman" w:hAnsi="Arial" w:cs="Arial"/>
          <w:sz w:val="24"/>
          <w:szCs w:val="24"/>
          <w:lang w:eastAsia="it-IT"/>
        </w:rPr>
        <w:t xml:space="preserve">ivo </w:t>
      </w:r>
      <w:r w:rsidR="005413D2" w:rsidRPr="008477D7">
        <w:rPr>
          <w:rFonts w:ascii="Arial" w:eastAsia="Times New Roman" w:hAnsi="Arial" w:cs="Arial"/>
          <w:sz w:val="24"/>
          <w:szCs w:val="24"/>
          <w:lang w:eastAsia="it-IT"/>
        </w:rPr>
        <w:t>dell’iniziativa</w:t>
      </w:r>
      <w:r w:rsidR="000F1788" w:rsidRPr="008477D7">
        <w:rPr>
          <w:rFonts w:ascii="Arial" w:eastAsia="Times New Roman" w:hAnsi="Arial" w:cs="Arial"/>
          <w:sz w:val="24"/>
          <w:szCs w:val="24"/>
          <w:lang w:eastAsia="it-IT"/>
        </w:rPr>
        <w:t xml:space="preserve"> è stata la formazione dei docenti, ancor prima </w:t>
      </w:r>
      <w:r w:rsidR="005413D2" w:rsidRPr="008477D7">
        <w:rPr>
          <w:rFonts w:ascii="Arial" w:eastAsia="Times New Roman" w:hAnsi="Arial" w:cs="Arial"/>
          <w:sz w:val="24"/>
          <w:szCs w:val="24"/>
          <w:lang w:eastAsia="it-IT"/>
        </w:rPr>
        <w:t xml:space="preserve">che </w:t>
      </w:r>
      <w:r w:rsidR="000F1788" w:rsidRPr="008477D7">
        <w:rPr>
          <w:rFonts w:ascii="Arial" w:eastAsia="Times New Roman" w:hAnsi="Arial" w:cs="Arial"/>
          <w:sz w:val="24"/>
          <w:szCs w:val="24"/>
          <w:lang w:eastAsia="it-IT"/>
        </w:rPr>
        <w:t>degli alunni. D</w:t>
      </w:r>
      <w:r w:rsidR="00244406" w:rsidRPr="008477D7">
        <w:rPr>
          <w:rFonts w:ascii="Arial" w:eastAsia="Times New Roman" w:hAnsi="Arial" w:cs="Arial"/>
          <w:sz w:val="24"/>
          <w:szCs w:val="24"/>
          <w:lang w:eastAsia="it-IT"/>
        </w:rPr>
        <w:t xml:space="preserve">a settembre a gennaio </w:t>
      </w:r>
      <w:r w:rsidR="000F1788" w:rsidRPr="008477D7">
        <w:rPr>
          <w:rFonts w:ascii="Arial" w:eastAsia="Times New Roman" w:hAnsi="Arial" w:cs="Arial"/>
          <w:sz w:val="24"/>
          <w:szCs w:val="24"/>
          <w:lang w:eastAsia="it-IT"/>
        </w:rPr>
        <w:t>sono stati p</w:t>
      </w:r>
      <w:r w:rsidR="00370A9F" w:rsidRPr="008477D7">
        <w:rPr>
          <w:rFonts w:ascii="Arial" w:eastAsia="Times New Roman" w:hAnsi="Arial" w:cs="Arial"/>
          <w:sz w:val="24"/>
          <w:szCs w:val="24"/>
          <w:lang w:eastAsia="it-IT"/>
        </w:rPr>
        <w:t>o</w:t>
      </w:r>
      <w:r w:rsidR="000F1788" w:rsidRPr="008477D7">
        <w:rPr>
          <w:rFonts w:ascii="Arial" w:eastAsia="Times New Roman" w:hAnsi="Arial" w:cs="Arial"/>
          <w:sz w:val="24"/>
          <w:szCs w:val="24"/>
          <w:lang w:eastAsia="it-IT"/>
        </w:rPr>
        <w:t xml:space="preserve">rtati avanti </w:t>
      </w:r>
      <w:r w:rsidR="005413D2" w:rsidRPr="008477D7">
        <w:rPr>
          <w:rFonts w:ascii="Arial" w:eastAsia="Times New Roman" w:hAnsi="Arial" w:cs="Arial"/>
          <w:sz w:val="24"/>
          <w:szCs w:val="24"/>
          <w:lang w:eastAsia="it-IT"/>
        </w:rPr>
        <w:t>due corsi formativi:</w:t>
      </w:r>
      <w:r w:rsidR="00244406" w:rsidRPr="008477D7">
        <w:rPr>
          <w:rFonts w:ascii="Arial" w:eastAsia="Times New Roman" w:hAnsi="Arial" w:cs="Arial"/>
          <w:sz w:val="24"/>
          <w:szCs w:val="24"/>
          <w:lang w:eastAsia="it-IT"/>
        </w:rPr>
        <w:t xml:space="preserve"> </w:t>
      </w:r>
      <w:r w:rsidR="00244406" w:rsidRPr="008477D7">
        <w:rPr>
          <w:rFonts w:ascii="Arial" w:hAnsi="Arial" w:cs="Arial"/>
          <w:i/>
          <w:sz w:val="24"/>
          <w:szCs w:val="24"/>
        </w:rPr>
        <w:t>Educazione al Patrimonio: Approccio alla realizzazione di laboratori educativi UNESCO</w:t>
      </w:r>
      <w:r w:rsidR="00244406" w:rsidRPr="008477D7">
        <w:rPr>
          <w:rFonts w:ascii="Arial" w:hAnsi="Arial" w:cs="Arial"/>
          <w:sz w:val="24"/>
          <w:szCs w:val="24"/>
        </w:rPr>
        <w:t xml:space="preserve"> e  </w:t>
      </w:r>
      <w:r w:rsidR="00370A9F" w:rsidRPr="008477D7">
        <w:rPr>
          <w:rFonts w:ascii="Arial" w:hAnsi="Arial" w:cs="Arial"/>
          <w:i/>
          <w:sz w:val="24"/>
          <w:szCs w:val="24"/>
        </w:rPr>
        <w:t>A</w:t>
      </w:r>
      <w:r w:rsidR="00244406" w:rsidRPr="008477D7">
        <w:rPr>
          <w:rFonts w:ascii="Arial" w:hAnsi="Arial" w:cs="Arial"/>
          <w:i/>
          <w:sz w:val="24"/>
          <w:szCs w:val="24"/>
        </w:rPr>
        <w:t>pprofondimento della conoscenza del sito UNESCO</w:t>
      </w:r>
      <w:r w:rsidR="000F370D" w:rsidRPr="008477D7">
        <w:rPr>
          <w:rFonts w:ascii="Arial" w:hAnsi="Arial" w:cs="Arial"/>
          <w:sz w:val="24"/>
          <w:szCs w:val="24"/>
        </w:rPr>
        <w:t xml:space="preserve">, </w:t>
      </w:r>
      <w:r w:rsidR="00370A9F" w:rsidRPr="008477D7">
        <w:rPr>
          <w:rFonts w:ascii="Arial" w:hAnsi="Arial" w:cs="Arial"/>
          <w:sz w:val="24"/>
          <w:szCs w:val="24"/>
        </w:rPr>
        <w:t>con il coinvolgimento de</w:t>
      </w:r>
      <w:r w:rsidR="000F370D" w:rsidRPr="008477D7">
        <w:rPr>
          <w:rFonts w:ascii="Arial" w:hAnsi="Arial" w:cs="Arial"/>
          <w:sz w:val="24"/>
          <w:szCs w:val="24"/>
        </w:rPr>
        <w:t>i direttori dei principali siti Unesco da tutta Italia</w:t>
      </w:r>
      <w:r w:rsidR="00370A9F" w:rsidRPr="008477D7">
        <w:rPr>
          <w:rFonts w:ascii="Arial" w:hAnsi="Arial" w:cs="Arial"/>
          <w:sz w:val="24"/>
          <w:szCs w:val="24"/>
        </w:rPr>
        <w:t>,</w:t>
      </w:r>
      <w:r w:rsidR="000F370D" w:rsidRPr="008477D7">
        <w:rPr>
          <w:rFonts w:ascii="Arial" w:hAnsi="Arial" w:cs="Arial"/>
          <w:sz w:val="24"/>
          <w:szCs w:val="24"/>
        </w:rPr>
        <w:t xml:space="preserve"> </w:t>
      </w:r>
      <w:r w:rsidR="005413D2" w:rsidRPr="008477D7">
        <w:rPr>
          <w:rFonts w:ascii="Arial" w:hAnsi="Arial" w:cs="Arial"/>
          <w:sz w:val="24"/>
          <w:szCs w:val="24"/>
        </w:rPr>
        <w:t>che già avevano avuto</w:t>
      </w:r>
      <w:r w:rsidR="000F370D" w:rsidRPr="008477D7">
        <w:rPr>
          <w:rFonts w:ascii="Arial" w:hAnsi="Arial" w:cs="Arial"/>
          <w:sz w:val="24"/>
          <w:szCs w:val="24"/>
        </w:rPr>
        <w:t xml:space="preserve"> esperienze nell’ambito della comunicazione per ragazzi. </w:t>
      </w:r>
    </w:p>
    <w:p w:rsidR="001651AE" w:rsidRPr="008477D7" w:rsidRDefault="00244406" w:rsidP="00330548">
      <w:pPr>
        <w:spacing w:before="100" w:beforeAutospacing="1" w:after="100" w:afterAutospacing="1"/>
        <w:ind w:right="-1"/>
        <w:jc w:val="both"/>
        <w:rPr>
          <w:rFonts w:ascii="Arial" w:eastAsia="Times New Roman" w:hAnsi="Arial" w:cs="Arial"/>
          <w:sz w:val="24"/>
          <w:szCs w:val="24"/>
          <w:lang w:eastAsia="it-IT"/>
        </w:rPr>
      </w:pPr>
      <w:r w:rsidRPr="008477D7">
        <w:rPr>
          <w:rFonts w:ascii="Arial" w:hAnsi="Arial" w:cs="Arial"/>
          <w:sz w:val="24"/>
          <w:szCs w:val="24"/>
        </w:rPr>
        <w:t>A questo sono seguiti i labor</w:t>
      </w:r>
      <w:r w:rsidR="001651AE" w:rsidRPr="008477D7">
        <w:rPr>
          <w:rFonts w:ascii="Arial" w:hAnsi="Arial" w:cs="Arial"/>
          <w:sz w:val="24"/>
          <w:szCs w:val="24"/>
        </w:rPr>
        <w:t xml:space="preserve">atori didattici negli Istituti </w:t>
      </w:r>
      <w:r w:rsidR="001651AE" w:rsidRPr="008477D7">
        <w:rPr>
          <w:rFonts w:ascii="Arial" w:eastAsia="Times New Roman" w:hAnsi="Arial" w:cs="Arial"/>
          <w:sz w:val="24"/>
          <w:szCs w:val="24"/>
          <w:lang w:eastAsia="it-IT"/>
        </w:rPr>
        <w:t>e visite dedicate ai siti archeologici,</w:t>
      </w:r>
      <w:r w:rsidR="00370A9F" w:rsidRPr="008477D7">
        <w:rPr>
          <w:rFonts w:ascii="Arial" w:eastAsia="Times New Roman" w:hAnsi="Arial" w:cs="Arial"/>
          <w:sz w:val="24"/>
          <w:szCs w:val="24"/>
          <w:lang w:eastAsia="it-IT"/>
        </w:rPr>
        <w:t xml:space="preserve"> </w:t>
      </w:r>
      <w:r w:rsidRPr="008477D7">
        <w:rPr>
          <w:rFonts w:ascii="Arial" w:hAnsi="Arial" w:cs="Arial"/>
          <w:sz w:val="24"/>
          <w:szCs w:val="24"/>
        </w:rPr>
        <w:t xml:space="preserve">dove i ragazzi sono stati affiancati da operatori </w:t>
      </w:r>
      <w:r w:rsidR="001651AE" w:rsidRPr="008477D7">
        <w:rPr>
          <w:rFonts w:ascii="Arial" w:hAnsi="Arial" w:cs="Arial"/>
          <w:sz w:val="24"/>
          <w:szCs w:val="24"/>
        </w:rPr>
        <w:t>specializzati</w:t>
      </w:r>
      <w:r w:rsidR="001651AE" w:rsidRPr="008477D7">
        <w:rPr>
          <w:rFonts w:ascii="Arial" w:eastAsia="Times New Roman" w:hAnsi="Arial" w:cs="Arial"/>
          <w:sz w:val="24"/>
          <w:szCs w:val="24"/>
          <w:lang w:eastAsia="it-IT"/>
        </w:rPr>
        <w:t xml:space="preserve">  allo scopo di approfondire la conoscenza del patrimonio culturale, comprenderne il valore di unicità, l’importanza della loro salvaguardia e di trasmissione della loro storia. Il risultato finale dei laboratori è  stata appunto la </w:t>
      </w:r>
      <w:r w:rsidR="001651AE" w:rsidRPr="008477D7">
        <w:rPr>
          <w:rFonts w:ascii="Arial" w:eastAsia="Times New Roman" w:hAnsi="Arial" w:cs="Arial"/>
          <w:b/>
          <w:sz w:val="24"/>
          <w:szCs w:val="24"/>
          <w:lang w:eastAsia="it-IT"/>
        </w:rPr>
        <w:t>guida e una mappa dei 3 siti</w:t>
      </w:r>
      <w:r w:rsidR="001651AE" w:rsidRPr="008477D7">
        <w:rPr>
          <w:rFonts w:ascii="Arial" w:eastAsia="Times New Roman" w:hAnsi="Arial" w:cs="Arial"/>
          <w:sz w:val="24"/>
          <w:szCs w:val="24"/>
          <w:lang w:eastAsia="it-IT"/>
        </w:rPr>
        <w:t xml:space="preserve"> di cui i ragazzi hanno elaborato i contenuti,  con uno sguardo diretto e l’interesse dei giovani fruitori, e con la cornice grafica originale di Geronimo Stilton.</w:t>
      </w:r>
    </w:p>
    <w:p w:rsidR="00FB4953" w:rsidRDefault="00370A9F" w:rsidP="00330548">
      <w:pPr>
        <w:spacing w:before="100" w:beforeAutospacing="1" w:after="100" w:afterAutospacing="1"/>
        <w:ind w:right="-1"/>
        <w:jc w:val="both"/>
        <w:rPr>
          <w:rFonts w:ascii="Arial" w:hAnsi="Arial" w:cs="Arial"/>
          <w:sz w:val="24"/>
          <w:szCs w:val="24"/>
        </w:rPr>
      </w:pPr>
      <w:r w:rsidRPr="008477D7">
        <w:rPr>
          <w:rFonts w:ascii="Arial" w:hAnsi="Arial" w:cs="Arial"/>
          <w:sz w:val="24"/>
          <w:szCs w:val="24"/>
        </w:rPr>
        <w:t>I</w:t>
      </w:r>
      <w:r w:rsidR="00244406" w:rsidRPr="008477D7">
        <w:rPr>
          <w:rFonts w:ascii="Arial" w:hAnsi="Arial" w:cs="Arial"/>
          <w:sz w:val="24"/>
          <w:szCs w:val="24"/>
        </w:rPr>
        <w:t xml:space="preserve"> contenuti della guida</w:t>
      </w:r>
      <w:r w:rsidRPr="008477D7">
        <w:rPr>
          <w:rFonts w:ascii="Arial" w:hAnsi="Arial" w:cs="Arial"/>
          <w:sz w:val="24"/>
          <w:szCs w:val="24"/>
        </w:rPr>
        <w:t xml:space="preserve"> sono stati realizzati</w:t>
      </w:r>
      <w:r w:rsidR="005413D2" w:rsidRPr="008477D7">
        <w:rPr>
          <w:rFonts w:ascii="Arial" w:hAnsi="Arial" w:cs="Arial"/>
          <w:sz w:val="24"/>
          <w:szCs w:val="24"/>
        </w:rPr>
        <w:t xml:space="preserve"> nel pieno rispetto del</w:t>
      </w:r>
      <w:r w:rsidR="00244406" w:rsidRPr="008477D7">
        <w:rPr>
          <w:rFonts w:ascii="Arial" w:hAnsi="Arial" w:cs="Arial"/>
          <w:sz w:val="24"/>
          <w:szCs w:val="24"/>
        </w:rPr>
        <w:t xml:space="preserve"> </w:t>
      </w:r>
      <w:proofErr w:type="spellStart"/>
      <w:r w:rsidR="00244406" w:rsidRPr="008477D7">
        <w:rPr>
          <w:rFonts w:ascii="Arial" w:hAnsi="Arial" w:cs="Arial"/>
          <w:i/>
          <w:sz w:val="24"/>
          <w:szCs w:val="24"/>
        </w:rPr>
        <w:t>Retrospective</w:t>
      </w:r>
      <w:proofErr w:type="spellEnd"/>
      <w:r w:rsidR="00244406" w:rsidRPr="008477D7">
        <w:rPr>
          <w:rFonts w:ascii="Arial" w:hAnsi="Arial" w:cs="Arial"/>
          <w:i/>
          <w:sz w:val="24"/>
          <w:szCs w:val="24"/>
        </w:rPr>
        <w:t xml:space="preserve"> Statement </w:t>
      </w:r>
      <w:proofErr w:type="spellStart"/>
      <w:r w:rsidR="00244406" w:rsidRPr="008477D7">
        <w:rPr>
          <w:rFonts w:ascii="Arial" w:hAnsi="Arial" w:cs="Arial"/>
          <w:i/>
          <w:sz w:val="24"/>
          <w:szCs w:val="24"/>
        </w:rPr>
        <w:t>of</w:t>
      </w:r>
      <w:proofErr w:type="spellEnd"/>
      <w:r w:rsidR="00244406" w:rsidRPr="008477D7">
        <w:rPr>
          <w:rFonts w:ascii="Arial" w:hAnsi="Arial" w:cs="Arial"/>
          <w:i/>
          <w:sz w:val="24"/>
          <w:szCs w:val="24"/>
        </w:rPr>
        <w:t xml:space="preserve"> </w:t>
      </w:r>
      <w:proofErr w:type="spellStart"/>
      <w:r w:rsidR="00244406" w:rsidRPr="008477D7">
        <w:rPr>
          <w:rFonts w:ascii="Arial" w:hAnsi="Arial" w:cs="Arial"/>
          <w:i/>
          <w:sz w:val="24"/>
          <w:szCs w:val="24"/>
        </w:rPr>
        <w:t>Outstanding</w:t>
      </w:r>
      <w:proofErr w:type="spellEnd"/>
      <w:r w:rsidR="00244406" w:rsidRPr="008477D7">
        <w:rPr>
          <w:rFonts w:ascii="Arial" w:hAnsi="Arial" w:cs="Arial"/>
          <w:i/>
          <w:sz w:val="24"/>
          <w:szCs w:val="24"/>
        </w:rPr>
        <w:t xml:space="preserve"> Universal </w:t>
      </w:r>
      <w:proofErr w:type="spellStart"/>
      <w:r w:rsidR="00244406" w:rsidRPr="008477D7">
        <w:rPr>
          <w:rFonts w:ascii="Arial" w:hAnsi="Arial" w:cs="Arial"/>
          <w:i/>
          <w:sz w:val="24"/>
          <w:szCs w:val="24"/>
        </w:rPr>
        <w:t>Value</w:t>
      </w:r>
      <w:proofErr w:type="spellEnd"/>
      <w:r w:rsidR="00244406" w:rsidRPr="008477D7">
        <w:rPr>
          <w:rFonts w:ascii="Arial" w:hAnsi="Arial" w:cs="Arial"/>
          <w:i/>
          <w:sz w:val="24"/>
          <w:szCs w:val="24"/>
        </w:rPr>
        <w:t xml:space="preserve"> </w:t>
      </w:r>
      <w:proofErr w:type="spellStart"/>
      <w:r w:rsidR="00244406" w:rsidRPr="008477D7">
        <w:rPr>
          <w:rFonts w:ascii="Arial" w:hAnsi="Arial" w:cs="Arial"/>
          <w:i/>
          <w:sz w:val="24"/>
          <w:szCs w:val="24"/>
        </w:rPr>
        <w:t>Archaeological</w:t>
      </w:r>
      <w:proofErr w:type="spellEnd"/>
      <w:r w:rsidR="00244406" w:rsidRPr="008477D7">
        <w:rPr>
          <w:rFonts w:ascii="Arial" w:hAnsi="Arial" w:cs="Arial"/>
          <w:i/>
          <w:sz w:val="24"/>
          <w:szCs w:val="24"/>
        </w:rPr>
        <w:t xml:space="preserve"> </w:t>
      </w:r>
      <w:proofErr w:type="spellStart"/>
      <w:r w:rsidR="00244406" w:rsidRPr="008477D7">
        <w:rPr>
          <w:rFonts w:ascii="Arial" w:hAnsi="Arial" w:cs="Arial"/>
          <w:i/>
          <w:sz w:val="24"/>
          <w:szCs w:val="24"/>
        </w:rPr>
        <w:t>Areas</w:t>
      </w:r>
      <w:proofErr w:type="spellEnd"/>
      <w:r w:rsidR="00244406" w:rsidRPr="008477D7">
        <w:rPr>
          <w:rFonts w:ascii="Arial" w:hAnsi="Arial" w:cs="Arial"/>
          <w:i/>
          <w:sz w:val="24"/>
          <w:szCs w:val="24"/>
        </w:rPr>
        <w:t xml:space="preserve"> </w:t>
      </w:r>
      <w:proofErr w:type="spellStart"/>
      <w:r w:rsidR="00244406" w:rsidRPr="008477D7">
        <w:rPr>
          <w:rFonts w:ascii="Arial" w:hAnsi="Arial" w:cs="Arial"/>
          <w:i/>
          <w:sz w:val="24"/>
          <w:szCs w:val="24"/>
        </w:rPr>
        <w:t>of</w:t>
      </w:r>
      <w:proofErr w:type="spellEnd"/>
      <w:r w:rsidR="00244406" w:rsidRPr="008477D7">
        <w:rPr>
          <w:rFonts w:ascii="Arial" w:hAnsi="Arial" w:cs="Arial"/>
          <w:i/>
          <w:sz w:val="24"/>
          <w:szCs w:val="24"/>
        </w:rPr>
        <w:t xml:space="preserve"> Pompei, </w:t>
      </w:r>
      <w:proofErr w:type="spellStart"/>
      <w:r w:rsidR="00244406" w:rsidRPr="008477D7">
        <w:rPr>
          <w:rFonts w:ascii="Arial" w:hAnsi="Arial" w:cs="Arial"/>
          <w:i/>
          <w:sz w:val="24"/>
          <w:szCs w:val="24"/>
        </w:rPr>
        <w:t>Herculaneum</w:t>
      </w:r>
      <w:proofErr w:type="spellEnd"/>
      <w:r w:rsidR="00244406" w:rsidRPr="008477D7">
        <w:rPr>
          <w:rFonts w:ascii="Arial" w:hAnsi="Arial" w:cs="Arial"/>
          <w:i/>
          <w:sz w:val="24"/>
          <w:szCs w:val="24"/>
        </w:rPr>
        <w:t xml:space="preserve"> and Torre Annunziata</w:t>
      </w:r>
      <w:r w:rsidR="00244406" w:rsidRPr="008477D7">
        <w:rPr>
          <w:rFonts w:ascii="Arial" w:hAnsi="Arial" w:cs="Arial"/>
          <w:sz w:val="24"/>
          <w:szCs w:val="24"/>
        </w:rPr>
        <w:t xml:space="preserve"> (RSOUV)</w:t>
      </w:r>
      <w:r w:rsidR="00FB4953" w:rsidRPr="008477D7">
        <w:rPr>
          <w:rFonts w:ascii="Arial" w:hAnsi="Arial" w:cs="Arial"/>
          <w:sz w:val="24"/>
          <w:szCs w:val="24"/>
        </w:rPr>
        <w:t xml:space="preserve">, </w:t>
      </w:r>
      <w:r w:rsidR="005413D2" w:rsidRPr="008477D7">
        <w:rPr>
          <w:rFonts w:ascii="Arial" w:hAnsi="Arial" w:cs="Arial"/>
          <w:sz w:val="24"/>
          <w:szCs w:val="24"/>
        </w:rPr>
        <w:t xml:space="preserve">che rappresenta la </w:t>
      </w:r>
      <w:r w:rsidR="00FB4953" w:rsidRPr="008477D7">
        <w:rPr>
          <w:rFonts w:ascii="Arial" w:hAnsi="Arial" w:cs="Arial"/>
          <w:sz w:val="24"/>
          <w:szCs w:val="24"/>
        </w:rPr>
        <w:t xml:space="preserve">sintesi delle motivazioni poste alla base del riconoscimento </w:t>
      </w:r>
      <w:r w:rsidR="005413D2" w:rsidRPr="008477D7">
        <w:rPr>
          <w:rFonts w:ascii="Arial" w:hAnsi="Arial" w:cs="Arial"/>
          <w:sz w:val="24"/>
          <w:szCs w:val="24"/>
        </w:rPr>
        <w:t xml:space="preserve">Unesco </w:t>
      </w:r>
      <w:r w:rsidR="00FB4953" w:rsidRPr="008477D7">
        <w:rPr>
          <w:rFonts w:ascii="Arial" w:hAnsi="Arial" w:cs="Arial"/>
          <w:sz w:val="24"/>
          <w:szCs w:val="24"/>
        </w:rPr>
        <w:t xml:space="preserve">di eccezionale valore del Sito, </w:t>
      </w:r>
      <w:r w:rsidR="00244406" w:rsidRPr="008477D7">
        <w:rPr>
          <w:rFonts w:ascii="Arial" w:hAnsi="Arial" w:cs="Arial"/>
          <w:sz w:val="24"/>
          <w:szCs w:val="24"/>
        </w:rPr>
        <w:t xml:space="preserve">in modo da </w:t>
      </w:r>
      <w:r w:rsidR="005413D2" w:rsidRPr="008477D7">
        <w:rPr>
          <w:rFonts w:ascii="Arial" w:hAnsi="Arial" w:cs="Arial"/>
          <w:sz w:val="24"/>
          <w:szCs w:val="24"/>
        </w:rPr>
        <w:t xml:space="preserve">unire </w:t>
      </w:r>
      <w:r w:rsidR="00244406" w:rsidRPr="008477D7">
        <w:rPr>
          <w:rFonts w:ascii="Arial" w:hAnsi="Arial" w:cs="Arial"/>
          <w:sz w:val="24"/>
          <w:szCs w:val="24"/>
        </w:rPr>
        <w:t xml:space="preserve">la descrizione </w:t>
      </w:r>
      <w:r w:rsidR="008F42C2" w:rsidRPr="008477D7">
        <w:rPr>
          <w:rFonts w:ascii="Arial" w:hAnsi="Arial" w:cs="Arial"/>
          <w:sz w:val="24"/>
          <w:szCs w:val="24"/>
        </w:rPr>
        <w:t>dei singoli siti</w:t>
      </w:r>
      <w:r w:rsidR="005413D2" w:rsidRPr="008477D7">
        <w:rPr>
          <w:rFonts w:ascii="Arial" w:hAnsi="Arial" w:cs="Arial"/>
          <w:sz w:val="24"/>
          <w:szCs w:val="24"/>
        </w:rPr>
        <w:t xml:space="preserve">, attraverso un linguaggio più spontaneo (testi, immagini e giochi) e adeguato ai ragazzi, </w:t>
      </w:r>
      <w:r w:rsidR="00244406" w:rsidRPr="008477D7">
        <w:rPr>
          <w:rFonts w:ascii="Arial" w:hAnsi="Arial" w:cs="Arial"/>
          <w:sz w:val="24"/>
          <w:szCs w:val="24"/>
        </w:rPr>
        <w:t>al documento UNESCO.</w:t>
      </w:r>
    </w:p>
    <w:p w:rsidR="00C512E3" w:rsidRPr="00C512E3" w:rsidRDefault="00C512E3" w:rsidP="00330548">
      <w:pPr>
        <w:spacing w:before="100" w:beforeAutospacing="1" w:after="100" w:afterAutospacing="1"/>
        <w:ind w:right="-1"/>
        <w:jc w:val="both"/>
        <w:rPr>
          <w:rFonts w:ascii="Arial" w:eastAsia="Times New Roman" w:hAnsi="Arial" w:cs="Arial"/>
          <w:b/>
          <w:lang w:eastAsia="it-IT"/>
        </w:rPr>
      </w:pPr>
      <w:r>
        <w:rPr>
          <w:rFonts w:ascii="Calibri" w:hAnsi="Calibri"/>
          <w:color w:val="000000"/>
        </w:rPr>
        <w:t>"</w:t>
      </w:r>
      <w:r w:rsidRPr="00C512E3">
        <w:rPr>
          <w:rFonts w:ascii="Arial" w:eastAsia="Times New Roman" w:hAnsi="Arial" w:cs="Arial"/>
          <w:i/>
          <w:lang w:eastAsia="it-IT"/>
        </w:rPr>
        <w:t xml:space="preserve">Esplorare nuovi canali comunicativi per avvicinare le nuove generazioni all'archeologia, così come all'arte ed ai beni culturali, in generale, resta un obiettivo di grande importanza per tutti gli attori che si occupano di conservazione, tutela e promozione del patrimonio culturale italiano. In questa chiave, l'iniziativa di proporre percorsi guidati e mappe specifiche, utilizzando un personaggio così amato dai giovanissimi come Geronimo Stilton, risulta essere un interessante passo avanti". Così </w:t>
      </w:r>
      <w:r>
        <w:rPr>
          <w:rFonts w:ascii="Arial" w:eastAsia="Times New Roman" w:hAnsi="Arial" w:cs="Arial"/>
          <w:b/>
          <w:lang w:eastAsia="it-IT"/>
        </w:rPr>
        <w:t>il D</w:t>
      </w:r>
      <w:r w:rsidRPr="00C512E3">
        <w:rPr>
          <w:rFonts w:ascii="Arial" w:eastAsia="Times New Roman" w:hAnsi="Arial" w:cs="Arial"/>
          <w:b/>
          <w:lang w:eastAsia="it-IT"/>
        </w:rPr>
        <w:t>irett</w:t>
      </w:r>
      <w:r>
        <w:rPr>
          <w:rFonts w:ascii="Arial" w:eastAsia="Times New Roman" w:hAnsi="Arial" w:cs="Arial"/>
          <w:b/>
          <w:lang w:eastAsia="it-IT"/>
        </w:rPr>
        <w:t>ore</w:t>
      </w:r>
      <w:r w:rsidRPr="00C512E3">
        <w:rPr>
          <w:rFonts w:ascii="Arial" w:eastAsia="Times New Roman" w:hAnsi="Arial" w:cs="Arial"/>
          <w:b/>
          <w:lang w:eastAsia="it-IT"/>
        </w:rPr>
        <w:t xml:space="preserve"> ad interim del Parco Archeologico di Pompei </w:t>
      </w:r>
      <w:proofErr w:type="spellStart"/>
      <w:r w:rsidRPr="00C512E3">
        <w:rPr>
          <w:rFonts w:ascii="Arial" w:eastAsia="Times New Roman" w:hAnsi="Arial" w:cs="Arial"/>
          <w:b/>
          <w:lang w:eastAsia="it-IT"/>
        </w:rPr>
        <w:t>Alfonsina</w:t>
      </w:r>
      <w:proofErr w:type="spellEnd"/>
      <w:r w:rsidRPr="00C512E3">
        <w:rPr>
          <w:rFonts w:ascii="Arial" w:eastAsia="Times New Roman" w:hAnsi="Arial" w:cs="Arial"/>
          <w:b/>
          <w:lang w:eastAsia="it-IT"/>
        </w:rPr>
        <w:t xml:space="preserve"> Russo.​</w:t>
      </w:r>
    </w:p>
    <w:p w:rsidR="006C439A" w:rsidRDefault="006C439A" w:rsidP="00330548">
      <w:pPr>
        <w:spacing w:before="100" w:beforeAutospacing="1" w:after="100" w:afterAutospacing="1"/>
        <w:ind w:right="-1"/>
        <w:jc w:val="both"/>
        <w:rPr>
          <w:rFonts w:ascii="Arial" w:eastAsia="Times New Roman" w:hAnsi="Arial" w:cs="Arial"/>
          <w:i/>
          <w:lang w:eastAsia="it-IT"/>
        </w:rPr>
      </w:pPr>
      <w:r w:rsidRPr="006C439A">
        <w:rPr>
          <w:rFonts w:ascii="Arial" w:eastAsia="Times New Roman" w:hAnsi="Arial" w:cs="Arial"/>
          <w:iCs/>
          <w:lang w:eastAsia="it-IT"/>
        </w:rPr>
        <w:t xml:space="preserve">“I siti archeologici vesuviani necessitavano di  attenzione nei confronti dei più giovani, che hanno bisogno di essere incuriositi e trasportati alla scoperta della storia della nostra civiltà passata. – </w:t>
      </w:r>
      <w:r w:rsidRPr="006C439A">
        <w:rPr>
          <w:rFonts w:ascii="Arial" w:eastAsia="Times New Roman" w:hAnsi="Arial" w:cs="Arial"/>
          <w:b/>
          <w:bCs/>
          <w:i/>
          <w:lang w:eastAsia="it-IT"/>
        </w:rPr>
        <w:t>dichiara Massimo Osanna, promotore del progetto durante il suo primo mandato come Direttore Generale</w:t>
      </w:r>
      <w:r w:rsidRPr="006C439A">
        <w:rPr>
          <w:rFonts w:ascii="Arial" w:eastAsia="Times New Roman" w:hAnsi="Arial" w:cs="Arial"/>
          <w:i/>
          <w:lang w:eastAsia="it-IT"/>
        </w:rPr>
        <w:t xml:space="preserve"> </w:t>
      </w:r>
      <w:r w:rsidRPr="006C439A">
        <w:rPr>
          <w:rFonts w:ascii="Arial" w:eastAsia="Times New Roman" w:hAnsi="Arial" w:cs="Arial"/>
          <w:iCs/>
          <w:lang w:eastAsia="it-IT"/>
        </w:rPr>
        <w:t>- Utilizzare un linguaggio adeguato è fondamentale. Il personaggio di Geronimo Stilton è un testimonial positivo e accattivante; ma soprattutto ascoltare le indicazioni dei ragazzi, che hanno contribuito con le descrizioni e i disegni alla realizzazione delle mappe e delle guide e  che sono i primi fruitori di questi prodotti, è stato rilevante. Questo è solo il primo passo verso una serie di iniziative rivolte ai giovani che ci impegneremo a migliorare e ampliare nell’offerta</w:t>
      </w:r>
      <w:r>
        <w:rPr>
          <w:rStyle w:val="Enfasicorsivo"/>
          <w:rFonts w:ascii="Calibri" w:hAnsi="Calibri"/>
          <w:color w:val="000000"/>
        </w:rPr>
        <w:t>.”</w:t>
      </w:r>
      <w:r w:rsidRPr="0031568E">
        <w:rPr>
          <w:rFonts w:ascii="Arial" w:eastAsia="Times New Roman" w:hAnsi="Arial" w:cs="Arial"/>
          <w:i/>
          <w:lang w:eastAsia="it-IT"/>
        </w:rPr>
        <w:t xml:space="preserve"> </w:t>
      </w:r>
    </w:p>
    <w:p w:rsidR="0031568E" w:rsidRDefault="0031568E" w:rsidP="00330548">
      <w:pPr>
        <w:spacing w:before="100" w:beforeAutospacing="1" w:after="100" w:afterAutospacing="1"/>
        <w:ind w:right="-1"/>
        <w:jc w:val="both"/>
        <w:rPr>
          <w:rFonts w:ascii="Arial" w:eastAsia="Times New Roman" w:hAnsi="Arial" w:cs="Arial"/>
          <w:i/>
          <w:lang w:eastAsia="it-IT"/>
        </w:rPr>
      </w:pPr>
      <w:r w:rsidRPr="0031568E">
        <w:rPr>
          <w:rFonts w:ascii="Arial" w:eastAsia="Times New Roman" w:hAnsi="Arial" w:cs="Arial"/>
          <w:i/>
          <w:lang w:eastAsia="it-IT"/>
        </w:rPr>
        <w:t xml:space="preserve">“E’ dall’inizio del mio mandato che ho dedicato tanta attenzione ai giovani perché prendano sempre più consapevolezza del patrimonio culturale a loro tanto vicino, ma a volte tanto lontano – </w:t>
      </w:r>
      <w:r w:rsidRPr="0031568E">
        <w:rPr>
          <w:rFonts w:ascii="Arial" w:eastAsia="Times New Roman" w:hAnsi="Arial" w:cs="Arial"/>
          <w:b/>
          <w:lang w:eastAsia="it-IT"/>
        </w:rPr>
        <w:t xml:space="preserve">dichiara Francesco </w:t>
      </w:r>
      <w:proofErr w:type="spellStart"/>
      <w:r w:rsidRPr="0031568E">
        <w:rPr>
          <w:rFonts w:ascii="Arial" w:eastAsia="Times New Roman" w:hAnsi="Arial" w:cs="Arial"/>
          <w:b/>
          <w:lang w:eastAsia="it-IT"/>
        </w:rPr>
        <w:t>Sirano</w:t>
      </w:r>
      <w:proofErr w:type="spellEnd"/>
      <w:r w:rsidRPr="0031568E">
        <w:rPr>
          <w:rFonts w:ascii="Arial" w:eastAsia="Times New Roman" w:hAnsi="Arial" w:cs="Arial"/>
          <w:b/>
          <w:lang w:eastAsia="it-IT"/>
        </w:rPr>
        <w:t>, Direttore del Parco Archeologico di Ercolano</w:t>
      </w:r>
      <w:r w:rsidRPr="0031568E">
        <w:rPr>
          <w:rFonts w:ascii="Arial" w:eastAsia="Times New Roman" w:hAnsi="Arial" w:cs="Arial"/>
          <w:i/>
          <w:lang w:eastAsia="it-IT"/>
        </w:rPr>
        <w:t xml:space="preserve"> – Abbiamo il dovere di appassionare i bambini e poi i giovani e sono molto soddisfatto dell’attenzione congiunta che si è creata in questa occasione; il personaggio di Geronimo Stilton ha permesso di racchiudere in un’unica veste grafica tre siti archeologici che rappresentano la linfa culturale vitale del territorio per i locali e per i tantissimi turisti che vengono a visitarli. Questa iniziativa si inserisce nell’ambito di una serie di attività rivolte ai giovani in età scolare tra le quali ricordo le “visite speciali” realizzate come esercitazione dell’Alternanza Scuola lavoro, offerte dagli alunni dell’istituto Alberghiero </w:t>
      </w:r>
      <w:proofErr w:type="spellStart"/>
      <w:r w:rsidRPr="0031568E">
        <w:rPr>
          <w:rFonts w:ascii="Arial" w:eastAsia="Times New Roman" w:hAnsi="Arial" w:cs="Arial"/>
          <w:i/>
          <w:lang w:eastAsia="it-IT"/>
        </w:rPr>
        <w:t>Tilgher</w:t>
      </w:r>
      <w:proofErr w:type="spellEnd"/>
      <w:r w:rsidRPr="0031568E">
        <w:rPr>
          <w:rFonts w:ascii="Arial" w:eastAsia="Times New Roman" w:hAnsi="Arial" w:cs="Arial"/>
          <w:i/>
          <w:lang w:eastAsia="it-IT"/>
        </w:rPr>
        <w:t xml:space="preserve"> di Ercolano ai loro omologhi di Brescia ospiti della Città Metropolitana di Napoli: il Parco di Ercolano come crocevia inclusivo e dialogante per i cittadini di domani!”</w:t>
      </w:r>
    </w:p>
    <w:p w:rsidR="001226C1" w:rsidRPr="0031568E" w:rsidRDefault="001226C1" w:rsidP="00330548">
      <w:pPr>
        <w:spacing w:before="100" w:beforeAutospacing="1" w:after="100" w:afterAutospacing="1"/>
        <w:ind w:right="-1"/>
        <w:jc w:val="both"/>
        <w:rPr>
          <w:rFonts w:ascii="Arial" w:eastAsia="Times New Roman" w:hAnsi="Arial" w:cs="Arial"/>
          <w:i/>
          <w:lang w:eastAsia="it-IT"/>
        </w:rPr>
      </w:pPr>
      <w:r>
        <w:rPr>
          <w:rFonts w:ascii="Arial" w:eastAsia="Times New Roman" w:hAnsi="Arial" w:cs="Arial"/>
          <w:i/>
          <w:lang w:eastAsia="it-IT"/>
        </w:rPr>
        <w:t>“</w:t>
      </w:r>
      <w:r w:rsidR="00DE3D4C">
        <w:rPr>
          <w:rFonts w:ascii="Arial" w:eastAsia="Times New Roman" w:hAnsi="Arial" w:cs="Arial"/>
          <w:i/>
          <w:lang w:eastAsia="it-IT"/>
        </w:rPr>
        <w:t xml:space="preserve"> Sono particolarmente fiera di questo partenariato tra il Parco archeologico di Pompei, il Parco archeologico di Ercolano e l’Osservatorio Permanente del Centro Storico di </w:t>
      </w:r>
      <w:proofErr w:type="spellStart"/>
      <w:r w:rsidR="00DE3D4C">
        <w:rPr>
          <w:rFonts w:ascii="Arial" w:eastAsia="Times New Roman" w:hAnsi="Arial" w:cs="Arial"/>
          <w:i/>
          <w:lang w:eastAsia="it-IT"/>
        </w:rPr>
        <w:t>Napoli-</w:t>
      </w:r>
      <w:proofErr w:type="spellEnd"/>
      <w:r w:rsidR="00DE3D4C">
        <w:rPr>
          <w:rFonts w:ascii="Arial" w:eastAsia="Times New Roman" w:hAnsi="Arial" w:cs="Arial"/>
          <w:i/>
          <w:lang w:eastAsia="it-IT"/>
        </w:rPr>
        <w:t xml:space="preserve"> Sito Unesco – dichiara </w:t>
      </w:r>
      <w:r w:rsidR="00DE3D4C" w:rsidRPr="00143A24">
        <w:rPr>
          <w:rFonts w:ascii="Arial" w:eastAsia="Times New Roman" w:hAnsi="Arial" w:cs="Arial"/>
          <w:b/>
          <w:i/>
          <w:lang w:eastAsia="it-IT"/>
        </w:rPr>
        <w:t>Elena Pagliuca</w:t>
      </w:r>
      <w:r w:rsidR="00143A24">
        <w:rPr>
          <w:rFonts w:ascii="Arial" w:eastAsia="Times New Roman" w:hAnsi="Arial" w:cs="Arial"/>
          <w:i/>
          <w:lang w:eastAsia="it-IT"/>
        </w:rPr>
        <w:t xml:space="preserve"> -</w:t>
      </w:r>
      <w:r w:rsidR="00DE3D4C">
        <w:rPr>
          <w:rFonts w:ascii="Arial" w:eastAsia="Times New Roman" w:hAnsi="Arial" w:cs="Arial"/>
          <w:i/>
          <w:lang w:eastAsia="it-IT"/>
        </w:rPr>
        <w:t xml:space="preserve"> finalizzato alla valorizzazione del Concorso Cittadini del sito UNESCO</w:t>
      </w:r>
      <w:r w:rsidR="00143A24">
        <w:rPr>
          <w:rFonts w:ascii="Arial" w:eastAsia="Times New Roman" w:hAnsi="Arial" w:cs="Arial"/>
          <w:i/>
          <w:lang w:eastAsia="it-IT"/>
        </w:rPr>
        <w:t>,</w:t>
      </w:r>
      <w:r w:rsidR="00DE3D4C">
        <w:rPr>
          <w:rFonts w:ascii="Arial" w:eastAsia="Times New Roman" w:hAnsi="Arial" w:cs="Arial"/>
          <w:i/>
          <w:lang w:eastAsia="it-IT"/>
        </w:rPr>
        <w:t xml:space="preserve"> che partito nel 2015 sta diventando un importante riferimento nel campo dell’educazione al patrimonio</w:t>
      </w:r>
      <w:r w:rsidR="00143A24">
        <w:rPr>
          <w:rFonts w:ascii="Arial" w:eastAsia="Times New Roman" w:hAnsi="Arial" w:cs="Arial"/>
          <w:i/>
          <w:lang w:eastAsia="it-IT"/>
        </w:rPr>
        <w:t xml:space="preserve">, </w:t>
      </w:r>
      <w:r w:rsidR="00DE3D4C">
        <w:rPr>
          <w:rFonts w:ascii="Arial" w:eastAsia="Times New Roman" w:hAnsi="Arial" w:cs="Arial"/>
          <w:i/>
          <w:lang w:eastAsia="it-IT"/>
        </w:rPr>
        <w:t xml:space="preserve">in </w:t>
      </w:r>
      <w:r w:rsidR="00143A24">
        <w:rPr>
          <w:rFonts w:ascii="Arial" w:eastAsia="Times New Roman" w:hAnsi="Arial" w:cs="Arial"/>
          <w:i/>
          <w:lang w:eastAsia="it-IT"/>
        </w:rPr>
        <w:t xml:space="preserve">perfetta </w:t>
      </w:r>
      <w:r w:rsidR="00DE3D4C">
        <w:rPr>
          <w:rFonts w:ascii="Arial" w:eastAsia="Times New Roman" w:hAnsi="Arial" w:cs="Arial"/>
          <w:i/>
          <w:lang w:eastAsia="it-IT"/>
        </w:rPr>
        <w:t xml:space="preserve">linea con il mandato UNESCO (Convenzione 1972 </w:t>
      </w:r>
      <w:proofErr w:type="spellStart"/>
      <w:r w:rsidR="00DE3D4C">
        <w:rPr>
          <w:rFonts w:ascii="Arial" w:eastAsia="Times New Roman" w:hAnsi="Arial" w:cs="Arial"/>
          <w:i/>
          <w:lang w:eastAsia="it-IT"/>
        </w:rPr>
        <w:t>–Art</w:t>
      </w:r>
      <w:proofErr w:type="spellEnd"/>
      <w:r w:rsidR="00DE3D4C">
        <w:rPr>
          <w:rFonts w:ascii="Arial" w:eastAsia="Times New Roman" w:hAnsi="Arial" w:cs="Arial"/>
          <w:i/>
          <w:lang w:eastAsia="it-IT"/>
        </w:rPr>
        <w:t xml:space="preserve">. 27) di </w:t>
      </w:r>
      <w:r w:rsidR="00143A24">
        <w:rPr>
          <w:rFonts w:ascii="Arial" w:eastAsia="Times New Roman" w:hAnsi="Arial" w:cs="Arial"/>
          <w:i/>
          <w:lang w:eastAsia="it-IT"/>
        </w:rPr>
        <w:t>“aiutare alla conservazione, al progresso e alla diffusione del sapere e a consolidare il rispetto e l’attaccamento dei popoli al loro patrimonio culturale e naturale”</w:t>
      </w:r>
    </w:p>
    <w:p w:rsidR="00E6314F" w:rsidRDefault="00E6314F" w:rsidP="00330548">
      <w:pPr>
        <w:spacing w:before="100" w:beforeAutospacing="1" w:afterAutospacing="1"/>
        <w:ind w:right="-1"/>
        <w:jc w:val="both"/>
        <w:rPr>
          <w:rFonts w:ascii="Arial" w:eastAsia="Times New Roman" w:hAnsi="Arial" w:cs="Arial"/>
          <w:sz w:val="24"/>
          <w:szCs w:val="24"/>
          <w:lang w:eastAsia="it-IT"/>
        </w:rPr>
      </w:pPr>
      <w:r w:rsidRPr="008477D7">
        <w:rPr>
          <w:rFonts w:ascii="Arial" w:eastAsia="Times New Roman" w:hAnsi="Arial" w:cs="Arial"/>
          <w:sz w:val="24"/>
          <w:szCs w:val="24"/>
          <w:lang w:eastAsia="it-IT"/>
        </w:rPr>
        <w:lastRenderedPageBreak/>
        <w:t>Il personaggio di Geronimo Stilton ha sostenuto una iniziativa che si sposa appieno con l’innata curiosità, la passione per la storia e per l’arte, oltre che quella per la natura, del celebre Direttore dell’Eco del Roditore.</w:t>
      </w:r>
    </w:p>
    <w:p w:rsidR="00E6314F" w:rsidRPr="0031568E" w:rsidRDefault="00E6314F" w:rsidP="00330548">
      <w:pPr>
        <w:spacing w:before="100" w:beforeAutospacing="1" w:after="100" w:afterAutospacing="1"/>
        <w:ind w:right="-1"/>
        <w:jc w:val="both"/>
        <w:rPr>
          <w:rFonts w:ascii="Arial" w:eastAsia="Times New Roman" w:hAnsi="Arial" w:cs="Arial"/>
          <w:i/>
          <w:lang w:eastAsia="it-IT"/>
        </w:rPr>
      </w:pPr>
      <w:r w:rsidRPr="0031568E">
        <w:rPr>
          <w:rFonts w:ascii="Arial" w:eastAsia="Times New Roman" w:hAnsi="Arial" w:cs="Arial"/>
          <w:iCs/>
          <w:lang w:eastAsia="it-IT"/>
        </w:rPr>
        <w:t xml:space="preserve"> “</w:t>
      </w:r>
      <w:r w:rsidRPr="0031568E">
        <w:rPr>
          <w:rFonts w:ascii="Arial" w:eastAsia="Times New Roman" w:hAnsi="Arial" w:cs="Arial"/>
          <w:i/>
          <w:lang w:eastAsia="it-IT"/>
        </w:rPr>
        <w:t>Siamo molto felici di questa collaborazione.</w:t>
      </w:r>
      <w:r w:rsidR="00037102" w:rsidRPr="0031568E">
        <w:rPr>
          <w:rFonts w:ascii="Arial" w:eastAsia="Times New Roman" w:hAnsi="Arial" w:cs="Arial"/>
          <w:i/>
          <w:lang w:eastAsia="it-IT"/>
        </w:rPr>
        <w:t xml:space="preserve"> -</w:t>
      </w:r>
      <w:r w:rsidRPr="0031568E">
        <w:rPr>
          <w:rFonts w:ascii="Arial" w:eastAsia="Times New Roman" w:hAnsi="Arial" w:cs="Arial"/>
          <w:i/>
          <w:lang w:eastAsia="it-IT"/>
        </w:rPr>
        <w:t xml:space="preserve"> </w:t>
      </w:r>
      <w:r w:rsidR="00037102" w:rsidRPr="0031568E">
        <w:rPr>
          <w:rFonts w:ascii="Arial" w:eastAsia="Times New Roman" w:hAnsi="Arial" w:cs="Arial"/>
          <w:iCs/>
          <w:lang w:eastAsia="it-IT"/>
        </w:rPr>
        <w:t xml:space="preserve">aggiunge </w:t>
      </w:r>
      <w:r w:rsidR="00037102" w:rsidRPr="0031568E">
        <w:rPr>
          <w:rFonts w:ascii="Arial" w:eastAsia="Times New Roman" w:hAnsi="Arial" w:cs="Arial"/>
          <w:b/>
          <w:iCs/>
          <w:lang w:eastAsia="it-IT"/>
        </w:rPr>
        <w:t xml:space="preserve">Claudia Mazzucco, CEO di </w:t>
      </w:r>
      <w:proofErr w:type="spellStart"/>
      <w:r w:rsidR="00037102" w:rsidRPr="0031568E">
        <w:rPr>
          <w:rFonts w:ascii="Arial" w:eastAsia="Times New Roman" w:hAnsi="Arial" w:cs="Arial"/>
          <w:b/>
          <w:iCs/>
          <w:lang w:eastAsia="it-IT"/>
        </w:rPr>
        <w:t>Atlantyca</w:t>
      </w:r>
      <w:proofErr w:type="spellEnd"/>
      <w:r w:rsidR="00037102" w:rsidRPr="0031568E">
        <w:rPr>
          <w:rFonts w:ascii="Arial" w:eastAsia="Times New Roman" w:hAnsi="Arial" w:cs="Arial"/>
          <w:b/>
          <w:iCs/>
          <w:lang w:eastAsia="it-IT"/>
        </w:rPr>
        <w:t xml:space="preserve"> – “</w:t>
      </w:r>
      <w:r w:rsidRPr="0031568E">
        <w:rPr>
          <w:rFonts w:ascii="Arial" w:eastAsia="Times New Roman" w:hAnsi="Arial" w:cs="Arial"/>
          <w:i/>
          <w:lang w:eastAsia="it-IT"/>
        </w:rPr>
        <w:t>Da sempre Geronimo Stilton si è fatto portavoce di progetti e realtà culturali nel mondo dei bambini grazie alla sua capacità di trasmettere, in maniera divertente, valori positivi altrimenti difficili da comunicare. Il fatto che possa presentare ai piccoli visitatori una guida speciale realizzata dai ragazzi e dedicata alle bellezze di Pompei, Ercolano e Torre Annunziata ci rende orgogliosi e siamo certi che tutti i suoi fan ne saranno entusiasti”.</w:t>
      </w:r>
    </w:p>
    <w:p w:rsidR="00065AC0" w:rsidRDefault="00C5134C" w:rsidP="00330548">
      <w:pPr>
        <w:spacing w:before="100" w:beforeAutospacing="1" w:after="100" w:afterAutospacing="1"/>
        <w:ind w:right="-1"/>
        <w:jc w:val="both"/>
        <w:rPr>
          <w:rFonts w:ascii="Arial" w:eastAsia="Times New Roman" w:hAnsi="Arial" w:cs="Arial"/>
          <w:sz w:val="24"/>
          <w:szCs w:val="24"/>
          <w:lang w:eastAsia="it-IT"/>
        </w:rPr>
      </w:pPr>
      <w:bookmarkStart w:id="0" w:name="_GoBack"/>
      <w:bookmarkEnd w:id="0"/>
      <w:r w:rsidRPr="008477D7">
        <w:rPr>
          <w:rFonts w:ascii="Arial" w:eastAsia="Times New Roman" w:hAnsi="Arial" w:cs="Arial"/>
          <w:sz w:val="24"/>
          <w:szCs w:val="24"/>
          <w:lang w:eastAsia="it-IT"/>
        </w:rPr>
        <w:t>Il progetto educativo è</w:t>
      </w:r>
      <w:r w:rsidR="00D84FF6" w:rsidRPr="008477D7">
        <w:rPr>
          <w:rFonts w:ascii="Arial" w:eastAsia="Times New Roman" w:hAnsi="Arial" w:cs="Arial"/>
          <w:sz w:val="24"/>
          <w:szCs w:val="24"/>
          <w:lang w:eastAsia="it-IT"/>
        </w:rPr>
        <w:t xml:space="preserve"> stato</w:t>
      </w:r>
      <w:r w:rsidRPr="008477D7">
        <w:rPr>
          <w:rFonts w:ascii="Arial" w:eastAsia="Times New Roman" w:hAnsi="Arial" w:cs="Arial"/>
          <w:sz w:val="24"/>
          <w:szCs w:val="24"/>
          <w:lang w:eastAsia="it-IT"/>
        </w:rPr>
        <w:t xml:space="preserve"> realizzato in collaborazione con </w:t>
      </w:r>
      <w:r w:rsidRPr="008477D7">
        <w:rPr>
          <w:rFonts w:ascii="Arial" w:eastAsia="Times New Roman" w:hAnsi="Arial" w:cs="Arial"/>
          <w:b/>
          <w:sz w:val="24"/>
          <w:szCs w:val="24"/>
          <w:lang w:eastAsia="it-IT"/>
        </w:rPr>
        <w:t>Atlantyca Entertainment</w:t>
      </w:r>
      <w:r w:rsidRPr="008477D7">
        <w:rPr>
          <w:rFonts w:ascii="Arial" w:eastAsia="Times New Roman" w:hAnsi="Arial" w:cs="Arial"/>
          <w:sz w:val="24"/>
          <w:szCs w:val="24"/>
          <w:lang w:eastAsia="it-IT"/>
        </w:rPr>
        <w:t xml:space="preserve">, l’azienda milanese che gestisce i diritti editoriali internazionali, di animazione e di </w:t>
      </w:r>
      <w:proofErr w:type="spellStart"/>
      <w:r w:rsidRPr="008477D7">
        <w:rPr>
          <w:rFonts w:ascii="Arial" w:eastAsia="Times New Roman" w:hAnsi="Arial" w:cs="Arial"/>
          <w:sz w:val="24"/>
          <w:szCs w:val="24"/>
          <w:lang w:eastAsia="it-IT"/>
        </w:rPr>
        <w:t>licensing</w:t>
      </w:r>
      <w:proofErr w:type="spellEnd"/>
      <w:r w:rsidRPr="008477D7">
        <w:rPr>
          <w:rFonts w:ascii="Arial" w:eastAsia="Times New Roman" w:hAnsi="Arial" w:cs="Arial"/>
          <w:sz w:val="24"/>
          <w:szCs w:val="24"/>
          <w:lang w:eastAsia="it-IT"/>
        </w:rPr>
        <w:t xml:space="preserve"> del personaggio Geronimo Stilton. </w:t>
      </w:r>
    </w:p>
    <w:p w:rsidR="008477D7" w:rsidRDefault="008477D7" w:rsidP="00330548">
      <w:pPr>
        <w:spacing w:before="100" w:beforeAutospacing="1" w:after="100" w:afterAutospacing="1"/>
        <w:ind w:right="-1"/>
        <w:jc w:val="both"/>
        <w:rPr>
          <w:rFonts w:ascii="Arial" w:eastAsia="Times New Roman" w:hAnsi="Arial" w:cs="Arial"/>
          <w:sz w:val="24"/>
          <w:szCs w:val="24"/>
          <w:lang w:eastAsia="it-IT"/>
        </w:rPr>
      </w:pPr>
    </w:p>
    <w:p w:rsidR="008F42C2" w:rsidRPr="008477D7" w:rsidRDefault="008F42C2" w:rsidP="00330548">
      <w:pPr>
        <w:spacing w:before="100" w:beforeAutospacing="1" w:after="100" w:afterAutospacing="1"/>
        <w:ind w:right="-1"/>
        <w:jc w:val="center"/>
        <w:rPr>
          <w:rFonts w:ascii="Arial" w:eastAsia="Times New Roman" w:hAnsi="Arial" w:cs="Arial"/>
          <w:b/>
          <w:sz w:val="28"/>
          <w:szCs w:val="28"/>
          <w:lang w:eastAsia="it-IT"/>
        </w:rPr>
      </w:pPr>
      <w:r w:rsidRPr="008477D7">
        <w:rPr>
          <w:rFonts w:ascii="Arial" w:hAnsi="Arial" w:cs="Arial"/>
          <w:b/>
          <w:color w:val="3F4444"/>
          <w:sz w:val="28"/>
          <w:szCs w:val="28"/>
        </w:rPr>
        <w:t>IL SITO SERIALE 829 “</w:t>
      </w:r>
      <w:r w:rsidRPr="008477D7">
        <w:rPr>
          <w:rStyle w:val="Enfasicorsivo"/>
          <w:rFonts w:ascii="Arial" w:hAnsi="Arial" w:cs="Arial"/>
          <w:b/>
          <w:color w:val="3F4444"/>
          <w:sz w:val="28"/>
          <w:szCs w:val="28"/>
        </w:rPr>
        <w:t xml:space="preserve">AREE ARCHEOLOGICHE </w:t>
      </w:r>
      <w:proofErr w:type="spellStart"/>
      <w:r w:rsidRPr="008477D7">
        <w:rPr>
          <w:rStyle w:val="Enfasicorsivo"/>
          <w:rFonts w:ascii="Arial" w:hAnsi="Arial" w:cs="Arial"/>
          <w:b/>
          <w:color w:val="3F4444"/>
          <w:sz w:val="28"/>
          <w:szCs w:val="28"/>
        </w:rPr>
        <w:t>DI</w:t>
      </w:r>
      <w:proofErr w:type="spellEnd"/>
      <w:r w:rsidRPr="008477D7">
        <w:rPr>
          <w:rStyle w:val="Enfasicorsivo"/>
          <w:rFonts w:ascii="Arial" w:hAnsi="Arial" w:cs="Arial"/>
          <w:b/>
          <w:color w:val="3F4444"/>
          <w:sz w:val="28"/>
          <w:szCs w:val="28"/>
        </w:rPr>
        <w:t xml:space="preserve"> POMPEI, ERCOLANO, TORRE ANNUNZIATA</w:t>
      </w:r>
    </w:p>
    <w:p w:rsidR="005413D2" w:rsidRPr="008477D7" w:rsidRDefault="005413D2" w:rsidP="00330548">
      <w:pPr>
        <w:pStyle w:val="NormaleWeb"/>
        <w:shd w:val="clear" w:color="auto" w:fill="FFFFFF"/>
        <w:spacing w:before="0" w:beforeAutospacing="0" w:after="162" w:afterAutospacing="0"/>
        <w:ind w:right="-1"/>
        <w:jc w:val="both"/>
        <w:rPr>
          <w:rFonts w:ascii="Arial" w:hAnsi="Arial" w:cs="Arial"/>
          <w:color w:val="3F4444"/>
        </w:rPr>
      </w:pPr>
      <w:r w:rsidRPr="008477D7">
        <w:rPr>
          <w:rFonts w:ascii="Arial" w:hAnsi="Arial" w:cs="Arial"/>
          <w:color w:val="3F4444"/>
        </w:rPr>
        <w:t>Il Sito seriale 829 “</w:t>
      </w:r>
      <w:r w:rsidRPr="008477D7">
        <w:rPr>
          <w:rStyle w:val="Enfasicorsivo"/>
          <w:rFonts w:ascii="Arial" w:hAnsi="Arial" w:cs="Arial"/>
          <w:color w:val="3F4444"/>
        </w:rPr>
        <w:t>Aree archeologiche di Pompei, Ercolano, Torre Annunziata</w:t>
      </w:r>
      <w:r w:rsidRPr="008477D7">
        <w:rPr>
          <w:rFonts w:ascii="Arial" w:hAnsi="Arial" w:cs="Arial"/>
          <w:color w:val="3F4444"/>
        </w:rPr>
        <w:t>” è stato inserito nella lista dei siti Patrimonio Mondiale dell’Umanità il 6 dicembre 1997 sulla base di tre “criteri culturali” definiti dal Comitato del Patrimonio Mondiale:</w:t>
      </w:r>
    </w:p>
    <w:p w:rsidR="005413D2" w:rsidRPr="008477D7" w:rsidRDefault="005413D2" w:rsidP="00330548">
      <w:pPr>
        <w:pStyle w:val="NormaleWeb"/>
        <w:shd w:val="clear" w:color="auto" w:fill="FFFFFF"/>
        <w:spacing w:before="0" w:beforeAutospacing="0" w:after="162" w:afterAutospacing="0"/>
        <w:ind w:right="-1"/>
        <w:jc w:val="both"/>
        <w:rPr>
          <w:rFonts w:ascii="Arial" w:hAnsi="Arial" w:cs="Arial"/>
          <w:color w:val="3F4444"/>
        </w:rPr>
      </w:pPr>
      <w:r w:rsidRPr="008477D7">
        <w:rPr>
          <w:rStyle w:val="Enfasicorsivo"/>
          <w:rFonts w:ascii="Arial" w:hAnsi="Arial" w:cs="Arial"/>
          <w:b/>
          <w:bCs/>
          <w:color w:val="3F4444"/>
        </w:rPr>
        <w:t xml:space="preserve">Criterio </w:t>
      </w:r>
      <w:proofErr w:type="spellStart"/>
      <w:r w:rsidRPr="008477D7">
        <w:rPr>
          <w:rStyle w:val="Enfasicorsivo"/>
          <w:rFonts w:ascii="Arial" w:hAnsi="Arial" w:cs="Arial"/>
          <w:b/>
          <w:bCs/>
          <w:color w:val="3F4444"/>
        </w:rPr>
        <w:t>iii</w:t>
      </w:r>
      <w:proofErr w:type="spellEnd"/>
      <w:r w:rsidRPr="008477D7">
        <w:rPr>
          <w:rStyle w:val="Enfasicorsivo"/>
          <w:rFonts w:ascii="Arial" w:hAnsi="Arial" w:cs="Arial"/>
          <w:b/>
          <w:bCs/>
          <w:color w:val="3F4444"/>
        </w:rPr>
        <w:t>:</w:t>
      </w:r>
      <w:r w:rsidRPr="008477D7">
        <w:rPr>
          <w:rStyle w:val="Enfasigrassetto"/>
          <w:rFonts w:ascii="Arial" w:hAnsi="Arial" w:cs="Arial"/>
          <w:color w:val="3F4444"/>
        </w:rPr>
        <w:t> “Rappresentare una testimonianza unica o eccezionale di una tradizione culturale o di una civiltà vivente o scomparsa”.</w:t>
      </w:r>
    </w:p>
    <w:p w:rsidR="005413D2" w:rsidRPr="008477D7" w:rsidRDefault="005413D2" w:rsidP="00330548">
      <w:pPr>
        <w:pStyle w:val="NormaleWeb"/>
        <w:shd w:val="clear" w:color="auto" w:fill="FFFFFF"/>
        <w:spacing w:before="0" w:beforeAutospacing="0" w:after="162" w:afterAutospacing="0"/>
        <w:ind w:right="-1"/>
        <w:jc w:val="both"/>
        <w:rPr>
          <w:rFonts w:ascii="Arial" w:hAnsi="Arial" w:cs="Arial"/>
          <w:color w:val="3F4444"/>
        </w:rPr>
      </w:pPr>
      <w:r w:rsidRPr="008477D7">
        <w:rPr>
          <w:rFonts w:ascii="Arial" w:hAnsi="Arial" w:cs="Arial"/>
          <w:color w:val="3F4444"/>
        </w:rPr>
        <w:t>I siti archeologici di Pompei, Ercolano e Torre Annunziata rappresentano una preziosa testimonianza della vita quotidiana e della società in un preciso momento storico, che non trova eguali in nessuna parte del mondo. Le attività di scavo, avviate nel periodo borbonico e proseguite nel tempo, hanno consentito di recuperare strutture, decorazioni, suppellettili, iscrizioni, graffiti, che permettono di recuperare tutti gli aspetti della vita pubblica e privata antica.</w:t>
      </w:r>
    </w:p>
    <w:p w:rsidR="005413D2" w:rsidRPr="008477D7" w:rsidRDefault="005413D2" w:rsidP="00330548">
      <w:pPr>
        <w:pStyle w:val="NormaleWeb"/>
        <w:shd w:val="clear" w:color="auto" w:fill="FFFFFF"/>
        <w:spacing w:before="0" w:beforeAutospacing="0" w:after="162" w:afterAutospacing="0"/>
        <w:ind w:right="-1"/>
        <w:jc w:val="both"/>
        <w:rPr>
          <w:rFonts w:ascii="Arial" w:hAnsi="Arial" w:cs="Arial"/>
          <w:color w:val="3F4444"/>
        </w:rPr>
      </w:pPr>
      <w:r w:rsidRPr="008477D7">
        <w:rPr>
          <w:rStyle w:val="Enfasicorsivo"/>
          <w:rFonts w:ascii="Arial" w:hAnsi="Arial" w:cs="Arial"/>
          <w:b/>
          <w:bCs/>
          <w:color w:val="3F4444"/>
        </w:rPr>
        <w:t xml:space="preserve">Criterio </w:t>
      </w:r>
      <w:proofErr w:type="spellStart"/>
      <w:r w:rsidRPr="008477D7">
        <w:rPr>
          <w:rStyle w:val="Enfasicorsivo"/>
          <w:rFonts w:ascii="Arial" w:hAnsi="Arial" w:cs="Arial"/>
          <w:b/>
          <w:bCs/>
          <w:color w:val="3F4444"/>
        </w:rPr>
        <w:t>iv</w:t>
      </w:r>
      <w:proofErr w:type="spellEnd"/>
      <w:r w:rsidRPr="008477D7">
        <w:rPr>
          <w:rStyle w:val="Enfasicorsivo"/>
          <w:rFonts w:ascii="Arial" w:hAnsi="Arial" w:cs="Arial"/>
          <w:b/>
          <w:bCs/>
          <w:color w:val="3F4444"/>
        </w:rPr>
        <w:t>:</w:t>
      </w:r>
      <w:r w:rsidRPr="008477D7">
        <w:rPr>
          <w:rStyle w:val="Enfasigrassetto"/>
          <w:rFonts w:ascii="Arial" w:hAnsi="Arial" w:cs="Arial"/>
          <w:color w:val="3F4444"/>
        </w:rPr>
        <w:t> “Offrire un esempio eminente di un tipo di costruzione o di un complesso architettonico o di un paesaggio che illustri un periodo significativo della storia umana</w:t>
      </w:r>
      <w:r w:rsidRPr="008477D7">
        <w:rPr>
          <w:rFonts w:ascii="Arial" w:hAnsi="Arial" w:cs="Arial"/>
          <w:color w:val="3F4444"/>
        </w:rPr>
        <w:t>”.</w:t>
      </w:r>
    </w:p>
    <w:p w:rsidR="005413D2" w:rsidRPr="008477D7" w:rsidRDefault="005413D2" w:rsidP="00330548">
      <w:pPr>
        <w:pStyle w:val="NormaleWeb"/>
        <w:shd w:val="clear" w:color="auto" w:fill="FFFFFF"/>
        <w:spacing w:before="0" w:beforeAutospacing="0" w:after="162" w:afterAutospacing="0"/>
        <w:ind w:right="-1"/>
        <w:jc w:val="both"/>
        <w:rPr>
          <w:rFonts w:ascii="Arial" w:hAnsi="Arial" w:cs="Arial"/>
          <w:color w:val="3F4444"/>
        </w:rPr>
      </w:pPr>
      <w:r w:rsidRPr="008477D7">
        <w:rPr>
          <w:rFonts w:ascii="Arial" w:hAnsi="Arial" w:cs="Arial"/>
          <w:color w:val="3F4444"/>
        </w:rPr>
        <w:t>Nelle aree archeologiche è possibile ammirare la città romana del periodo compreso tra il I secolo a.C. ed il I secolo d.C. nei suoi diversi aspetti, urbano, architettonico e decorativo e nei suoi elementi caratterizzanti: le ville lussuose, gli appartamenti, le botteghe, i luoghi pubblici, il foro e le strade, ma anche elementi di arredo, utensili ed oggetti della vita quotidiana.</w:t>
      </w:r>
    </w:p>
    <w:p w:rsidR="005413D2" w:rsidRPr="008477D7" w:rsidRDefault="005413D2" w:rsidP="00330548">
      <w:pPr>
        <w:pStyle w:val="NormaleWeb"/>
        <w:shd w:val="clear" w:color="auto" w:fill="FFFFFF"/>
        <w:spacing w:before="0" w:beforeAutospacing="0" w:after="162" w:afterAutospacing="0"/>
        <w:ind w:right="-1"/>
        <w:jc w:val="both"/>
        <w:rPr>
          <w:rFonts w:ascii="Arial" w:hAnsi="Arial" w:cs="Arial"/>
          <w:color w:val="3F4444"/>
        </w:rPr>
      </w:pPr>
      <w:r w:rsidRPr="008477D7">
        <w:rPr>
          <w:rStyle w:val="Enfasicorsivo"/>
          <w:rFonts w:ascii="Arial" w:hAnsi="Arial" w:cs="Arial"/>
          <w:b/>
          <w:bCs/>
          <w:color w:val="3F4444"/>
        </w:rPr>
        <w:t>Criterio v:</w:t>
      </w:r>
      <w:r w:rsidRPr="008477D7">
        <w:rPr>
          <w:rStyle w:val="Enfasigrassetto"/>
          <w:rFonts w:ascii="Arial" w:hAnsi="Arial" w:cs="Arial"/>
          <w:color w:val="3F4444"/>
        </w:rPr>
        <w:t> “Costituire un esempio eccezionale di un insediamento umano tradizionale o di un utilizzo del territorio che sia rappresentativo di una o più culture, specialmente se divenuto vulnerabile per l’impatto di cambiamenti irreversibili”.</w:t>
      </w:r>
    </w:p>
    <w:p w:rsidR="005413D2" w:rsidRPr="008477D7" w:rsidRDefault="005413D2" w:rsidP="00330548">
      <w:pPr>
        <w:pStyle w:val="NormaleWeb"/>
        <w:shd w:val="clear" w:color="auto" w:fill="FFFFFF"/>
        <w:spacing w:before="0" w:beforeAutospacing="0" w:after="162" w:afterAutospacing="0"/>
        <w:ind w:right="-1"/>
        <w:jc w:val="both"/>
        <w:rPr>
          <w:rFonts w:ascii="Arial" w:hAnsi="Arial" w:cs="Arial"/>
          <w:color w:val="3F4444"/>
        </w:rPr>
      </w:pPr>
      <w:r w:rsidRPr="008477D7">
        <w:rPr>
          <w:rFonts w:ascii="Arial" w:hAnsi="Arial" w:cs="Arial"/>
          <w:color w:val="3F4444"/>
        </w:rPr>
        <w:t>I siti archeologici sono inseriti all’interno di un contesto territoriale complesso, contrassegnato da una commistione di zone residenziali, siti produttivi ed aree di altissimo valore storico- ambientale, dove alto si presenta il rischio vulcanico e sismico. L’eccezionale densità abitativa e l’espansione edilizia degli ultimi quarant’anni hanno contribuito a compromettere le qualità storico – archeologiche e a stravolgere la tradizionale identità paesaggistica del territorio. L’ambito territoriale interessato dal Piano di Gestione comprende, infatti, sia i Beni iscritti nella lista del Patrimonio mondiale che un contesto territoriale più esteso, in cui i tre siti archeologici ricadono, compreso nei nuovi confini proposti per la </w:t>
      </w:r>
      <w:r w:rsidRPr="008477D7">
        <w:rPr>
          <w:rStyle w:val="Enfasicorsivo"/>
          <w:rFonts w:ascii="Arial" w:hAnsi="Arial" w:cs="Arial"/>
          <w:color w:val="3F4444"/>
        </w:rPr>
        <w:t>buffer zone</w:t>
      </w:r>
      <w:r w:rsidRPr="008477D7">
        <w:rPr>
          <w:rFonts w:ascii="Arial" w:hAnsi="Arial" w:cs="Arial"/>
          <w:color w:val="3F4444"/>
        </w:rPr>
        <w:t>.</w:t>
      </w:r>
    </w:p>
    <w:p w:rsidR="005413D2" w:rsidRPr="008477D7" w:rsidRDefault="005413D2" w:rsidP="00330548">
      <w:pPr>
        <w:spacing w:before="100" w:beforeAutospacing="1" w:after="100" w:afterAutospacing="1"/>
        <w:ind w:right="-1"/>
        <w:jc w:val="both"/>
        <w:rPr>
          <w:rFonts w:ascii="Arial" w:hAnsi="Arial" w:cs="Arial"/>
          <w:sz w:val="24"/>
          <w:szCs w:val="24"/>
        </w:rPr>
      </w:pPr>
    </w:p>
    <w:p w:rsidR="008F42C2" w:rsidRDefault="008F42C2" w:rsidP="00330548">
      <w:pPr>
        <w:spacing w:before="100" w:beforeAutospacing="1" w:after="100" w:afterAutospacing="1"/>
        <w:ind w:right="-1"/>
        <w:jc w:val="both"/>
        <w:rPr>
          <w:rFonts w:ascii="Arial" w:hAnsi="Arial" w:cs="Arial"/>
          <w:sz w:val="24"/>
          <w:szCs w:val="24"/>
        </w:rPr>
      </w:pPr>
    </w:p>
    <w:p w:rsidR="008F42C2" w:rsidRPr="008477D7" w:rsidRDefault="008F42C2" w:rsidP="00330548">
      <w:pPr>
        <w:shd w:val="clear" w:color="auto" w:fill="FFFFFF"/>
        <w:spacing w:after="240"/>
        <w:ind w:right="-1"/>
        <w:outlineLvl w:val="0"/>
        <w:rPr>
          <w:rFonts w:ascii="Arial" w:eastAsia="Times New Roman" w:hAnsi="Arial" w:cs="Arial"/>
          <w:b/>
          <w:caps/>
          <w:color w:val="3F4444"/>
          <w:kern w:val="36"/>
          <w:sz w:val="28"/>
          <w:szCs w:val="28"/>
          <w:lang w:eastAsia="it-IT"/>
        </w:rPr>
      </w:pPr>
      <w:r w:rsidRPr="008477D7">
        <w:rPr>
          <w:rFonts w:ascii="Arial" w:eastAsia="Times New Roman" w:hAnsi="Arial" w:cs="Arial"/>
          <w:b/>
          <w:caps/>
          <w:color w:val="3F4444"/>
          <w:kern w:val="36"/>
          <w:sz w:val="28"/>
          <w:szCs w:val="28"/>
          <w:lang w:eastAsia="it-IT"/>
        </w:rPr>
        <w:t>PROGETTO EDUCATIVO E GERONIMO STILTON</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b/>
          <w:bCs/>
          <w:color w:val="3F4444"/>
          <w:lang w:eastAsia="it-IT"/>
        </w:rPr>
        <w:t xml:space="preserve">Itinerario </w:t>
      </w:r>
      <w:proofErr w:type="spellStart"/>
      <w:r w:rsidRPr="008477D7">
        <w:rPr>
          <w:rFonts w:ascii="Arial" w:eastAsia="Times New Roman" w:hAnsi="Arial" w:cs="Arial"/>
          <w:b/>
          <w:bCs/>
          <w:color w:val="3F4444"/>
          <w:lang w:eastAsia="it-IT"/>
        </w:rPr>
        <w:t>didattico-formativo</w:t>
      </w:r>
      <w:proofErr w:type="spellEnd"/>
      <w:r w:rsidRPr="008477D7">
        <w:rPr>
          <w:rFonts w:ascii="Arial" w:eastAsia="Times New Roman" w:hAnsi="Arial" w:cs="Arial"/>
          <w:b/>
          <w:bCs/>
          <w:color w:val="3F4444"/>
          <w:lang w:eastAsia="it-IT"/>
        </w:rPr>
        <w:t xml:space="preserve"> tra i siti di Pompei, Ercolano, Torre Annunziata Napoli, per l’avvio di una proposta educativa rivolta ai giovani Cittadini dei siti UNESCO.</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bookmarkStart w:id="1" w:name="_Toc479542830"/>
      <w:bookmarkEnd w:id="1"/>
      <w:r w:rsidRPr="008477D7">
        <w:rPr>
          <w:rFonts w:ascii="Arial" w:eastAsia="Times New Roman" w:hAnsi="Arial" w:cs="Arial"/>
          <w:color w:val="3F4444"/>
          <w:lang w:eastAsia="it-IT"/>
        </w:rPr>
        <w:t>Progetto finanziato ai sensi della L. 77/2006</w:t>
      </w:r>
      <w:r w:rsidR="008477D7">
        <w:rPr>
          <w:rFonts w:ascii="Arial" w:eastAsia="Times New Roman" w:hAnsi="Arial" w:cs="Arial"/>
          <w:color w:val="3F4444"/>
          <w:lang w:eastAsia="it-IT"/>
        </w:rPr>
        <w:t xml:space="preserve"> </w:t>
      </w:r>
      <w:bookmarkStart w:id="2" w:name="_Toc479542831"/>
      <w:bookmarkEnd w:id="2"/>
      <w:r w:rsidR="008477D7">
        <w:rPr>
          <w:rFonts w:ascii="Arial" w:eastAsia="Times New Roman" w:hAnsi="Arial" w:cs="Arial"/>
          <w:color w:val="3F4444"/>
          <w:lang w:eastAsia="it-IT"/>
        </w:rPr>
        <w:t xml:space="preserve"> </w:t>
      </w:r>
      <w:r w:rsidRPr="008477D7">
        <w:rPr>
          <w:rFonts w:ascii="Arial" w:eastAsia="Times New Roman" w:hAnsi="Arial" w:cs="Arial"/>
          <w:i/>
          <w:iCs/>
          <w:color w:val="3F4444"/>
          <w:lang w:eastAsia="it-IT"/>
        </w:rPr>
        <w:t>(Esercizio Finanziario 2017)</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 A cura di:</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Sito UNESCO  829 "Aree archeologiche di Pompei, Ercolano e Torre Annunziata"</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Parco Archeologico di Pompei e Parco Archeologico di Ercolano</w:t>
      </w:r>
    </w:p>
    <w:p w:rsidR="008F42C2" w:rsidRPr="008477D7" w:rsidRDefault="008477D7"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E</w:t>
      </w:r>
      <w:r>
        <w:rPr>
          <w:rFonts w:ascii="Arial" w:eastAsia="Times New Roman" w:hAnsi="Arial" w:cs="Arial"/>
          <w:color w:val="3F4444"/>
          <w:lang w:eastAsia="it-IT"/>
        </w:rPr>
        <w:t xml:space="preserve"> </w:t>
      </w:r>
      <w:r w:rsidR="008F42C2" w:rsidRPr="008477D7">
        <w:rPr>
          <w:rFonts w:ascii="Arial" w:eastAsia="Times New Roman" w:hAnsi="Arial" w:cs="Arial"/>
          <w:color w:val="3F4444"/>
          <w:lang w:eastAsia="it-IT"/>
        </w:rPr>
        <w:t>UOA Osservatorio permanente del Centro Storico di Napoli – Sito UNESCO</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 </w:t>
      </w:r>
      <w:r w:rsidRPr="008477D7">
        <w:rPr>
          <w:rFonts w:ascii="Arial" w:eastAsia="Times New Roman" w:hAnsi="Arial" w:cs="Arial"/>
          <w:b/>
          <w:bCs/>
          <w:i/>
          <w:iCs/>
          <w:color w:val="3F4444"/>
          <w:lang w:eastAsia="it-IT"/>
        </w:rPr>
        <w:t>Il Sito UNESCO 829</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Il sito seriale 829, inserito a partire dal 1997 nella lista del Patrimonio Universale dell'UNESCO, comprende tre aree archeologiche distinte: le antiche città di Pompei ed Ercolano, incluse la Villa dei Misteri e la Villa dei Papiri, e le ville A e B a Torre Annunziata (</w:t>
      </w:r>
      <w:proofErr w:type="spellStart"/>
      <w:r w:rsidRPr="008477D7">
        <w:rPr>
          <w:rFonts w:ascii="Arial" w:eastAsia="Times New Roman" w:hAnsi="Arial" w:cs="Arial"/>
          <w:i/>
          <w:iCs/>
          <w:color w:val="3F4444"/>
          <w:lang w:eastAsia="it-IT"/>
        </w:rPr>
        <w:t>Oplontis</w:t>
      </w:r>
      <w:proofErr w:type="spellEnd"/>
      <w:r w:rsidRPr="008477D7">
        <w:rPr>
          <w:rFonts w:ascii="Arial" w:eastAsia="Times New Roman" w:hAnsi="Arial" w:cs="Arial"/>
          <w:color w:val="3F4444"/>
          <w:lang w:eastAsia="it-IT"/>
        </w:rPr>
        <w:t>), tutte sepolte dall’eruzione del Vesuvio del 79 d.C.</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La città di Pompei è l’unico sito archeologico al mondo a fornire un quadro completo di un’antica città romana con tutti gli spazi e i monumenti pubblici e il suo insieme di edifici domestici, mentre la porzione dell’antica Ercolano portata alla luce nel secolo scorso, a causa delle condizioni di seppellimento diverse da quelle di Pompei, conserva in modo straordinario le abitazioni con il loro complesso di suppellettile e di reperti organici. Gli splendidi ambienti affrescati della Villa di Torre Annunziata restituiscono invece una vivida raffigurazione dell’opulento stile di vita di cui godevano i ceti più facoltosi agli inizi dell’impero romano.</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 </w:t>
      </w:r>
      <w:r w:rsidRPr="008477D7">
        <w:rPr>
          <w:rFonts w:ascii="Arial" w:eastAsia="Times New Roman" w:hAnsi="Arial" w:cs="Arial"/>
          <w:b/>
          <w:bCs/>
          <w:i/>
          <w:iCs/>
          <w:color w:val="3F4444"/>
          <w:lang w:eastAsia="it-IT"/>
        </w:rPr>
        <w:t>Descrizione sintetica del progetto e dei suoi obiettivi</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Il Parco Archeologico di Pompei e il Parco Archeologico di Ercolano, congiuntamente all’Osservatorio Permanente del Centro Storico di Napoli – Sito Unesco, promuovono un progetto, finanziato ai sensi della L.77/2006, per realizzare attività formative rivolte ai giovani, con lo scopo di favorire la conoscenza e la condivisione del valori dei Siti Unesco e di promuovere un processo di valorizzazione partecipativo, nell’ambito di quanto indicato anche dal Piano di Gestione del Sito Unesco e della relativa </w:t>
      </w:r>
      <w:r w:rsidRPr="008477D7">
        <w:rPr>
          <w:rFonts w:ascii="Arial" w:eastAsia="Times New Roman" w:hAnsi="Arial" w:cs="Arial"/>
          <w:i/>
          <w:iCs/>
          <w:color w:val="3F4444"/>
          <w:lang w:eastAsia="it-IT"/>
        </w:rPr>
        <w:t>buffer zone.</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Il rapporto di collaborazione tra il Sito UNESCO 829 e l’Osservatorio Permanente del Centro Storico di Napoli – Sito Unesco è nato nell’ambito dell’organizzazione della seconda edizione del concorso per le scuole </w:t>
      </w:r>
      <w:r w:rsidRPr="008477D7">
        <w:rPr>
          <w:rFonts w:ascii="Arial" w:eastAsia="Times New Roman" w:hAnsi="Arial" w:cs="Arial"/>
          <w:i/>
          <w:iCs/>
          <w:color w:val="3F4444"/>
          <w:lang w:eastAsia="it-IT"/>
        </w:rPr>
        <w:t>Cittadini del Sito Unesco</w:t>
      </w:r>
      <w:r w:rsidRPr="008477D7">
        <w:rPr>
          <w:rFonts w:ascii="Arial" w:eastAsia="Times New Roman" w:hAnsi="Arial" w:cs="Arial"/>
          <w:color w:val="3F4444"/>
          <w:lang w:eastAsia="it-IT"/>
        </w:rPr>
        <w:t xml:space="preserve">, a cui hanno partecipato i Comuni di Napoli, Ercolano, Pompei, Torre Annunziata e </w:t>
      </w:r>
      <w:proofErr w:type="spellStart"/>
      <w:r w:rsidRPr="008477D7">
        <w:rPr>
          <w:rFonts w:ascii="Arial" w:eastAsia="Times New Roman" w:hAnsi="Arial" w:cs="Arial"/>
          <w:color w:val="3F4444"/>
          <w:lang w:eastAsia="it-IT"/>
        </w:rPr>
        <w:t>Trecase</w:t>
      </w:r>
      <w:proofErr w:type="spellEnd"/>
      <w:r w:rsidRPr="008477D7">
        <w:rPr>
          <w:rFonts w:ascii="Arial" w:eastAsia="Times New Roman" w:hAnsi="Arial" w:cs="Arial"/>
          <w:color w:val="3F4444"/>
          <w:lang w:eastAsia="it-IT"/>
        </w:rPr>
        <w:t xml:space="preserve"> con diversi istituti scolastici.</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Le scuole secondarie di primo grado sono protagoniste del progetto </w:t>
      </w:r>
      <w:r w:rsidRPr="008477D7">
        <w:rPr>
          <w:rFonts w:ascii="Arial" w:eastAsia="Times New Roman" w:hAnsi="Arial" w:cs="Arial"/>
          <w:i/>
          <w:iCs/>
          <w:color w:val="3F4444"/>
          <w:lang w:eastAsia="it-IT"/>
        </w:rPr>
        <w:t xml:space="preserve">Itinerario </w:t>
      </w:r>
      <w:proofErr w:type="spellStart"/>
      <w:r w:rsidRPr="008477D7">
        <w:rPr>
          <w:rFonts w:ascii="Arial" w:eastAsia="Times New Roman" w:hAnsi="Arial" w:cs="Arial"/>
          <w:i/>
          <w:iCs/>
          <w:color w:val="3F4444"/>
          <w:lang w:eastAsia="it-IT"/>
        </w:rPr>
        <w:t>didattico-formativo</w:t>
      </w:r>
      <w:proofErr w:type="spellEnd"/>
      <w:r w:rsidRPr="008477D7">
        <w:rPr>
          <w:rFonts w:ascii="Arial" w:eastAsia="Times New Roman" w:hAnsi="Arial" w:cs="Arial"/>
          <w:i/>
          <w:iCs/>
          <w:color w:val="3F4444"/>
          <w:lang w:eastAsia="it-IT"/>
        </w:rPr>
        <w:t xml:space="preserve"> tra i siti di Pompei, Ercolano, Torre Annunziata Napoli, per l’avvio di una proposta educativa rivolta ai giovani Cittadini dei siti UNESCO</w:t>
      </w:r>
      <w:r w:rsidRPr="008477D7">
        <w:rPr>
          <w:rFonts w:ascii="Arial" w:eastAsia="Times New Roman" w:hAnsi="Arial" w:cs="Arial"/>
          <w:color w:val="3F4444"/>
          <w:lang w:eastAsia="it-IT"/>
        </w:rPr>
        <w:t>, che vuole rendere la cittadinanza locale una consapevole “comunità di eredità”, partendo proprio dalle generazioni più giovani e mettendole in contatto diretto, attraverso un percorso formativo studiato appositamente, con i professionisti archeologi, architetti e conservatori dei Parchi Archeologici del sito Unesco che quotidianamente interagiscono con il Patrimonio.</w:t>
      </w:r>
      <w:bookmarkStart w:id="3" w:name="_Toc479542835"/>
      <w:bookmarkEnd w:id="3"/>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Il progetto coinvolge infatti i ragazzi delle scuole medie dei Comuni appartenenti al territorio del Sito Unesco e della </w:t>
      </w:r>
      <w:r w:rsidRPr="008477D7">
        <w:rPr>
          <w:rFonts w:ascii="Arial" w:eastAsia="Times New Roman" w:hAnsi="Arial" w:cs="Arial"/>
          <w:i/>
          <w:iCs/>
          <w:color w:val="3F4444"/>
          <w:lang w:eastAsia="it-IT"/>
        </w:rPr>
        <w:t>buffer zone</w:t>
      </w:r>
      <w:r w:rsidRPr="008477D7">
        <w:rPr>
          <w:rFonts w:ascii="Arial" w:eastAsia="Times New Roman" w:hAnsi="Arial" w:cs="Arial"/>
          <w:color w:val="3F4444"/>
          <w:lang w:eastAsia="it-IT"/>
        </w:rPr>
        <w:t>. Gli studenti parteciperanno a dei laboratori finalizzati alla produzione di materiali divulgativi per i loro coetanei e, per supportarli adeguatamente, i loro insegnanti saranno coinvolti in un articolato percorso formativo. Un ulteriore obiettivo è costituito dalla redazione del progetto esecutivo del Laboratorio Educativo dei due parchi archeologici del sito Unesco.</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 </w:t>
      </w:r>
    </w:p>
    <w:p w:rsidR="008F42C2" w:rsidRDefault="008F42C2" w:rsidP="00330548">
      <w:pPr>
        <w:shd w:val="clear" w:color="auto" w:fill="FFFFFF"/>
        <w:spacing w:after="162"/>
        <w:ind w:right="-1"/>
        <w:jc w:val="both"/>
        <w:rPr>
          <w:rFonts w:ascii="Arial" w:eastAsia="Times New Roman" w:hAnsi="Arial" w:cs="Arial"/>
          <w:color w:val="3F4444"/>
          <w:lang w:eastAsia="it-IT"/>
        </w:rPr>
      </w:pPr>
    </w:p>
    <w:p w:rsidR="00330548" w:rsidRPr="008477D7" w:rsidRDefault="00330548" w:rsidP="00330548">
      <w:pPr>
        <w:shd w:val="clear" w:color="auto" w:fill="FFFFFF"/>
        <w:spacing w:after="162"/>
        <w:ind w:right="-1"/>
        <w:jc w:val="both"/>
        <w:rPr>
          <w:rFonts w:ascii="Arial" w:eastAsia="Times New Roman" w:hAnsi="Arial" w:cs="Arial"/>
          <w:color w:val="3F4444"/>
          <w:lang w:eastAsia="it-IT"/>
        </w:rPr>
      </w:pPr>
    </w:p>
    <w:p w:rsidR="008F42C2" w:rsidRDefault="008F42C2" w:rsidP="00330548">
      <w:pPr>
        <w:shd w:val="clear" w:color="auto" w:fill="FFFFFF"/>
        <w:spacing w:after="162"/>
        <w:ind w:right="-1"/>
        <w:jc w:val="both"/>
        <w:rPr>
          <w:rFonts w:ascii="Arial" w:eastAsia="Times New Roman" w:hAnsi="Arial" w:cs="Arial"/>
          <w:color w:val="3F4444"/>
          <w:lang w:eastAsia="it-IT"/>
        </w:rPr>
      </w:pPr>
    </w:p>
    <w:p w:rsidR="00591681" w:rsidRDefault="00591681" w:rsidP="00330548">
      <w:pPr>
        <w:shd w:val="clear" w:color="auto" w:fill="FFFFFF"/>
        <w:spacing w:after="162"/>
        <w:ind w:right="-1"/>
        <w:jc w:val="both"/>
        <w:rPr>
          <w:rFonts w:ascii="Arial" w:eastAsia="Times New Roman" w:hAnsi="Arial" w:cs="Arial"/>
          <w:color w:val="3F4444"/>
          <w:lang w:eastAsia="it-IT"/>
        </w:rPr>
      </w:pP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b/>
          <w:bCs/>
          <w:i/>
          <w:iCs/>
          <w:color w:val="3F4444"/>
          <w:lang w:eastAsia="it-IT"/>
        </w:rPr>
        <w:t>Descrizione analitica del progetto</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 xml:space="preserve">Il progetto, della durata di sedici mesi, coinvolge tredici istituti scolastici comprensivi ricadenti nei Comuni di Pompei, Ercolano, Torre Annunziata, </w:t>
      </w:r>
      <w:proofErr w:type="spellStart"/>
      <w:r w:rsidRPr="008477D7">
        <w:rPr>
          <w:rFonts w:ascii="Arial" w:eastAsia="Times New Roman" w:hAnsi="Arial" w:cs="Arial"/>
          <w:color w:val="3F4444"/>
          <w:lang w:eastAsia="it-IT"/>
        </w:rPr>
        <w:t>Trecase</w:t>
      </w:r>
      <w:proofErr w:type="spellEnd"/>
      <w:r w:rsidRPr="008477D7">
        <w:rPr>
          <w:rFonts w:ascii="Arial" w:eastAsia="Times New Roman" w:hAnsi="Arial" w:cs="Arial"/>
          <w:color w:val="3F4444"/>
          <w:lang w:eastAsia="it-IT"/>
        </w:rPr>
        <w:t xml:space="preserve"> e Napoli. Ciascun istituto parteciperà con venti alunni e quattro docenti.</w:t>
      </w:r>
    </w:p>
    <w:p w:rsidR="008F42C2" w:rsidRPr="008477D7" w:rsidRDefault="008F42C2" w:rsidP="00330548">
      <w:pPr>
        <w:shd w:val="clear" w:color="auto" w:fill="FFFFFF"/>
        <w:ind w:right="-1"/>
        <w:jc w:val="both"/>
        <w:rPr>
          <w:rFonts w:ascii="Arial" w:eastAsia="Times New Roman" w:hAnsi="Arial" w:cs="Arial"/>
          <w:color w:val="3F4444"/>
          <w:lang w:eastAsia="it-IT"/>
        </w:rPr>
      </w:pPr>
      <w:r w:rsidRPr="008477D7">
        <w:rPr>
          <w:rFonts w:ascii="Arial" w:eastAsia="Times New Roman" w:hAnsi="Arial" w:cs="Arial"/>
          <w:i/>
          <w:iCs/>
          <w:color w:val="3F4444"/>
          <w:lang w:eastAsia="it-IT"/>
        </w:rPr>
        <w:t>Formazione dei docenti</w:t>
      </w:r>
    </w:p>
    <w:p w:rsidR="008F42C2" w:rsidRPr="008477D7" w:rsidRDefault="008F42C2" w:rsidP="00330548">
      <w:pPr>
        <w:shd w:val="clear" w:color="auto" w:fill="FFFFFF"/>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Quattro docenti per ciascun istituto, per un totale di circa cinquanta persone, parteciperanno al corso di formazione che si svolgerà a partire da settembre 2018 fino a gennaio 2019. In seguito alla richiesta di partecipazione al progetto da parte di altri istituti, potrà partecipare ai corsi formativi un ulteriore numero di docenti. Il corso costituirà un momento di approfondimento sui seguenti temi:</w:t>
      </w:r>
    </w:p>
    <w:p w:rsidR="008F42C2" w:rsidRPr="008477D7" w:rsidRDefault="008F42C2" w:rsidP="00330548">
      <w:pPr>
        <w:shd w:val="clear" w:color="auto" w:fill="FFFFFF"/>
        <w:jc w:val="both"/>
        <w:rPr>
          <w:rFonts w:ascii="Arial" w:eastAsia="Times New Roman" w:hAnsi="Arial" w:cs="Arial"/>
          <w:color w:val="3F4444"/>
          <w:lang w:eastAsia="it-IT"/>
        </w:rPr>
      </w:pPr>
      <w:r w:rsidRPr="008477D7">
        <w:rPr>
          <w:rFonts w:ascii="Arial" w:eastAsia="Times New Roman" w:hAnsi="Arial" w:cs="Arial"/>
          <w:color w:val="3F4444"/>
          <w:lang w:eastAsia="it-IT"/>
        </w:rPr>
        <w:t>- le aree archeologiche del Sito Unesco 829 e la rete di musei che ne conserva i tantissimi reperti;</w:t>
      </w:r>
    </w:p>
    <w:p w:rsidR="008F42C2" w:rsidRPr="008477D7" w:rsidRDefault="008F42C2" w:rsidP="00330548">
      <w:pPr>
        <w:shd w:val="clear" w:color="auto" w:fill="FFFFFF"/>
        <w:jc w:val="both"/>
        <w:rPr>
          <w:rFonts w:ascii="Arial" w:eastAsia="Times New Roman" w:hAnsi="Arial" w:cs="Arial"/>
          <w:color w:val="3F4444"/>
          <w:lang w:eastAsia="it-IT"/>
        </w:rPr>
      </w:pPr>
      <w:r w:rsidRPr="008477D7">
        <w:rPr>
          <w:rFonts w:ascii="Arial" w:eastAsia="Times New Roman" w:hAnsi="Arial" w:cs="Arial"/>
          <w:color w:val="3F4444"/>
          <w:lang w:eastAsia="it-IT"/>
        </w:rPr>
        <w:t>- le tematiche della conservazione e della valorizzazione legate ai Parchi Archeologici di Pompei ed Ercolano;</w:t>
      </w:r>
    </w:p>
    <w:p w:rsidR="008F42C2" w:rsidRPr="008477D7" w:rsidRDefault="008F42C2" w:rsidP="00330548">
      <w:pPr>
        <w:shd w:val="clear" w:color="auto" w:fill="FFFFFF"/>
        <w:jc w:val="both"/>
        <w:rPr>
          <w:rFonts w:ascii="Arial" w:eastAsia="Times New Roman" w:hAnsi="Arial" w:cs="Arial"/>
          <w:color w:val="3F4444"/>
          <w:lang w:eastAsia="it-IT"/>
        </w:rPr>
      </w:pPr>
      <w:r w:rsidRPr="008477D7">
        <w:rPr>
          <w:rFonts w:ascii="Arial" w:eastAsia="Times New Roman" w:hAnsi="Arial" w:cs="Arial"/>
          <w:color w:val="3F4444"/>
          <w:lang w:eastAsia="it-IT"/>
        </w:rPr>
        <w:t>- la gestione dei siti UNESCO e le buone pratiche realizzate nei siti del territorio italiano, soprattutto in merito ai laboratori educativi.</w:t>
      </w:r>
    </w:p>
    <w:p w:rsidR="008F42C2" w:rsidRDefault="008F42C2" w:rsidP="00330548">
      <w:pPr>
        <w:shd w:val="clear" w:color="auto" w:fill="FFFFFF"/>
        <w:jc w:val="both"/>
        <w:rPr>
          <w:rFonts w:ascii="Arial" w:eastAsia="Times New Roman" w:hAnsi="Arial" w:cs="Arial"/>
          <w:color w:val="3F4444"/>
          <w:lang w:eastAsia="it-IT"/>
        </w:rPr>
      </w:pPr>
      <w:r w:rsidRPr="008477D7">
        <w:rPr>
          <w:rFonts w:ascii="Arial" w:eastAsia="Times New Roman" w:hAnsi="Arial" w:cs="Arial"/>
          <w:color w:val="3F4444"/>
          <w:lang w:eastAsia="it-IT"/>
        </w:rPr>
        <w:t>Le lezioni verranno tenute da esperti del settore e dal personale dei Parchi Archeologici e degli istituti culturali coinvolti nell’iniziativa. È previsto il seguente ciclo di incontri:</w:t>
      </w:r>
    </w:p>
    <w:p w:rsidR="00330548" w:rsidRPr="008477D7" w:rsidRDefault="00330548" w:rsidP="00330548">
      <w:pPr>
        <w:shd w:val="clear" w:color="auto" w:fill="FFFFFF"/>
        <w:jc w:val="both"/>
        <w:rPr>
          <w:rFonts w:ascii="Arial" w:eastAsia="Times New Roman" w:hAnsi="Arial" w:cs="Arial"/>
          <w:color w:val="3F4444"/>
          <w:lang w:eastAsia="it-IT"/>
        </w:rPr>
      </w:pPr>
    </w:p>
    <w:p w:rsidR="008F42C2" w:rsidRPr="008477D7" w:rsidRDefault="008F42C2" w:rsidP="00330548">
      <w:pPr>
        <w:shd w:val="clear" w:color="auto" w:fill="FFFFFF"/>
        <w:ind w:right="-1"/>
        <w:jc w:val="both"/>
        <w:rPr>
          <w:rFonts w:ascii="Arial" w:eastAsia="Times New Roman" w:hAnsi="Arial" w:cs="Arial"/>
          <w:color w:val="3F4444"/>
          <w:lang w:eastAsia="it-IT"/>
        </w:rPr>
      </w:pPr>
      <w:r w:rsidRPr="008477D7">
        <w:rPr>
          <w:rFonts w:ascii="Arial" w:eastAsia="Times New Roman" w:hAnsi="Arial" w:cs="Arial"/>
          <w:i/>
          <w:iCs/>
          <w:color w:val="3F4444"/>
          <w:lang w:eastAsia="it-IT"/>
        </w:rPr>
        <w:t>Laboratori</w:t>
      </w:r>
    </w:p>
    <w:p w:rsidR="008F42C2" w:rsidRPr="008477D7" w:rsidRDefault="008F42C2" w:rsidP="00330548">
      <w:pPr>
        <w:shd w:val="clear" w:color="auto" w:fill="FFFFFF"/>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A partire dal mese di gennaio 2018 gli alunni delle scuole parteciperanno, accompagnati dai loro docenti e da professionisti esperti nel campo della didattica, a dieci laboratori in orario extracurriculare e a visite guidate presso i siti archeologici e i musei del territorio.</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Le attività dei laboratori saranno indirizzate alla realizzazione, per ciascuno dei siti di Pompei, Ercolano e Torre Annunziata, di una guida e di una mappa per ragazzi, entrambe in italiano e in inglese, concepite soprattutto per la divulgazione in formato digitale ma realizzate in un certo numero di copie cartacee, nell’ambito di un progetto editoriale unitario e partecipato con le scuole in tutte le fasi. Lo svolgimento dei laboratori sarà seguito e indirizzato da personale qualificato nella didattica, appositamente individuato.</w:t>
      </w:r>
    </w:p>
    <w:p w:rsidR="008F42C2" w:rsidRPr="008477D7" w:rsidRDefault="008F42C2" w:rsidP="00330548">
      <w:pPr>
        <w:shd w:val="clear" w:color="auto" w:fill="FFFFFF"/>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 </w:t>
      </w:r>
      <w:r w:rsidRPr="008477D7">
        <w:rPr>
          <w:rFonts w:ascii="Arial" w:eastAsia="Times New Roman" w:hAnsi="Arial" w:cs="Arial"/>
          <w:i/>
          <w:iCs/>
          <w:color w:val="3F4444"/>
          <w:lang w:eastAsia="it-IT"/>
        </w:rPr>
        <w:t>Laboratorio educativo</w:t>
      </w:r>
    </w:p>
    <w:p w:rsidR="008F42C2" w:rsidRDefault="008F42C2" w:rsidP="00330548">
      <w:pPr>
        <w:shd w:val="clear" w:color="auto" w:fill="FFFFFF"/>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Ulteriore obiettivo è la redazione di un progetto esecutivo per un Laboratorio educativo dei Parchi archeologici che ponga al centro delle attività educative lo straordinario patrimonio archeologico del sito UNESCO, visto come punto di partenza per sviluppare competenze, saperi e abilità trasferibili e trasversali a diverse discipline, per organizzare processi di apprendimento e per promuovere la conoscenza ed un approccio ragionato al bene archeologico. Il laboratorio dovrà saper adattare e strutturare i percorsi in base alle esigenze e ai bisogni delle singole classi e potrà a svolgere progetti in partenariato con le scuole del territorio di ogni ordine e grado volti all’approfondimento di alcune tematiche specifiche e a sperimentare nuove proposte e percorsi di ricerca.</w:t>
      </w:r>
    </w:p>
    <w:p w:rsidR="00330548" w:rsidRDefault="00330548" w:rsidP="00330548">
      <w:pPr>
        <w:shd w:val="clear" w:color="auto" w:fill="FFFFFF"/>
        <w:ind w:right="-1"/>
        <w:jc w:val="both"/>
        <w:rPr>
          <w:rFonts w:ascii="Arial" w:eastAsia="Times New Roman" w:hAnsi="Arial" w:cs="Arial"/>
          <w:color w:val="3F4444"/>
          <w:lang w:eastAsia="it-IT"/>
        </w:rPr>
      </w:pP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 </w:t>
      </w:r>
      <w:r w:rsidRPr="008477D7">
        <w:rPr>
          <w:rFonts w:ascii="Arial" w:eastAsia="Times New Roman" w:hAnsi="Arial" w:cs="Arial"/>
          <w:b/>
          <w:bCs/>
          <w:i/>
          <w:iCs/>
          <w:color w:val="3F4444"/>
          <w:lang w:eastAsia="it-IT"/>
        </w:rPr>
        <w:t>Obiettivi</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Il progetto si prefigge i seguenti risultati:</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 Diffusione nelle scuole dell’approccio UNESCO al Patrimonio come veicolo di istanze di conservazione ma anche di pace e di convivenza civile.</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 Incremento delle competenze dei docenti delle scuole locali in merito al patrimonio archeologico della Città Metropolitana di Napoli, alle tematiche della gestione e della conservazione, al significato del riconoscimento UNESCO.</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 Aumento della consapevolezza degli studenti in relazione al patrimonio ricadente nel loro contesto di vita; percezione di un contesto denso e stratificato di valori archeologici e culturali;</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 Attuazione di una rete educativa interconnessa tra gli Istituti del Ministero ed il territorio.</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 Realizzazione di materiali ludico/educativi/culturali per ragazzi concernenti il Sito UNESCO anche in relazione con il Vesuvio e la città di Napoli.</w:t>
      </w:r>
    </w:p>
    <w:p w:rsidR="008F42C2" w:rsidRPr="008477D7" w:rsidRDefault="008F42C2" w:rsidP="00330548">
      <w:pPr>
        <w:shd w:val="clear" w:color="auto" w:fill="FFFFFF"/>
        <w:spacing w:after="162"/>
        <w:ind w:right="-1"/>
        <w:jc w:val="both"/>
        <w:rPr>
          <w:rFonts w:ascii="Arial" w:eastAsia="Times New Roman" w:hAnsi="Arial" w:cs="Arial"/>
          <w:color w:val="3F4444"/>
          <w:lang w:eastAsia="it-IT"/>
        </w:rPr>
      </w:pPr>
      <w:r w:rsidRPr="008477D7">
        <w:rPr>
          <w:rFonts w:ascii="Arial" w:eastAsia="Times New Roman" w:hAnsi="Arial" w:cs="Arial"/>
          <w:color w:val="3F4444"/>
          <w:lang w:eastAsia="it-IT"/>
        </w:rPr>
        <w:t>- Sviluppo di un approccio educativo partecipato, capace di veicolare anche in ambienti informali i valori del Patrimonio UNESCO, interdisciplinare in coerenza con i contenuti del Piano di Gestione.</w:t>
      </w:r>
    </w:p>
    <w:p w:rsidR="008F42C2" w:rsidRPr="008477D7" w:rsidRDefault="008F42C2" w:rsidP="00330548">
      <w:pPr>
        <w:shd w:val="clear" w:color="auto" w:fill="FFFFFF"/>
        <w:spacing w:after="162"/>
        <w:ind w:right="-1"/>
        <w:jc w:val="both"/>
        <w:rPr>
          <w:rFonts w:ascii="Arial" w:hAnsi="Arial" w:cs="Arial"/>
        </w:rPr>
      </w:pPr>
      <w:r w:rsidRPr="008477D7">
        <w:rPr>
          <w:rFonts w:ascii="Arial" w:eastAsia="Times New Roman" w:hAnsi="Arial" w:cs="Arial"/>
          <w:color w:val="3F4444"/>
          <w:lang w:eastAsia="it-IT"/>
        </w:rPr>
        <w:lastRenderedPageBreak/>
        <w:t>- Predisposizione di un progetto esecutivo per la realizzazione di un Laboratorio Educativo dei Parchi Archeologici di Pompei ed Ercolano. </w:t>
      </w:r>
    </w:p>
    <w:sectPr w:rsidR="008F42C2" w:rsidRPr="008477D7" w:rsidSect="00330548">
      <w:pgSz w:w="11906" w:h="16838" w:code="9"/>
      <w:pgMar w:top="851"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DCE"/>
    <w:multiLevelType w:val="multilevel"/>
    <w:tmpl w:val="C26AFB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6AE05BFB"/>
    <w:multiLevelType w:val="hybridMultilevel"/>
    <w:tmpl w:val="1436CE42"/>
    <w:lvl w:ilvl="0" w:tplc="0AB4E678">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4018CC"/>
    <w:rsid w:val="0003185E"/>
    <w:rsid w:val="00037102"/>
    <w:rsid w:val="0005475E"/>
    <w:rsid w:val="00081A9C"/>
    <w:rsid w:val="000B6795"/>
    <w:rsid w:val="000B79DF"/>
    <w:rsid w:val="000E0768"/>
    <w:rsid w:val="000F1788"/>
    <w:rsid w:val="000F370D"/>
    <w:rsid w:val="000F7CAA"/>
    <w:rsid w:val="00100578"/>
    <w:rsid w:val="001060F6"/>
    <w:rsid w:val="001226C1"/>
    <w:rsid w:val="00143A24"/>
    <w:rsid w:val="001651AE"/>
    <w:rsid w:val="0019642E"/>
    <w:rsid w:val="001965BF"/>
    <w:rsid w:val="001A7B3B"/>
    <w:rsid w:val="001C22A2"/>
    <w:rsid w:val="00244406"/>
    <w:rsid w:val="00276683"/>
    <w:rsid w:val="002F0981"/>
    <w:rsid w:val="002F7C2E"/>
    <w:rsid w:val="0031568E"/>
    <w:rsid w:val="00321CAB"/>
    <w:rsid w:val="00330548"/>
    <w:rsid w:val="00333600"/>
    <w:rsid w:val="00370A9F"/>
    <w:rsid w:val="004018CC"/>
    <w:rsid w:val="00435ED6"/>
    <w:rsid w:val="004649D3"/>
    <w:rsid w:val="004A2119"/>
    <w:rsid w:val="004B5987"/>
    <w:rsid w:val="004C25ED"/>
    <w:rsid w:val="00504EF3"/>
    <w:rsid w:val="00531230"/>
    <w:rsid w:val="005413D2"/>
    <w:rsid w:val="005430AC"/>
    <w:rsid w:val="005857D7"/>
    <w:rsid w:val="00587101"/>
    <w:rsid w:val="00591681"/>
    <w:rsid w:val="005D283E"/>
    <w:rsid w:val="005E072D"/>
    <w:rsid w:val="005F34C4"/>
    <w:rsid w:val="006072BF"/>
    <w:rsid w:val="00614202"/>
    <w:rsid w:val="00620002"/>
    <w:rsid w:val="006239EF"/>
    <w:rsid w:val="0063225B"/>
    <w:rsid w:val="00634011"/>
    <w:rsid w:val="006B466E"/>
    <w:rsid w:val="006C439A"/>
    <w:rsid w:val="007039CE"/>
    <w:rsid w:val="0079566D"/>
    <w:rsid w:val="007E2097"/>
    <w:rsid w:val="0083681F"/>
    <w:rsid w:val="008477D7"/>
    <w:rsid w:val="00865EC3"/>
    <w:rsid w:val="008A75DB"/>
    <w:rsid w:val="008C7677"/>
    <w:rsid w:val="008D37D9"/>
    <w:rsid w:val="008F42C2"/>
    <w:rsid w:val="00964FE6"/>
    <w:rsid w:val="0097467D"/>
    <w:rsid w:val="00A34B3A"/>
    <w:rsid w:val="00A73E8D"/>
    <w:rsid w:val="00A853D1"/>
    <w:rsid w:val="00B26E18"/>
    <w:rsid w:val="00B5566D"/>
    <w:rsid w:val="00B75F11"/>
    <w:rsid w:val="00BD258E"/>
    <w:rsid w:val="00C068E4"/>
    <w:rsid w:val="00C07365"/>
    <w:rsid w:val="00C25CD3"/>
    <w:rsid w:val="00C270EE"/>
    <w:rsid w:val="00C512E3"/>
    <w:rsid w:val="00C5134C"/>
    <w:rsid w:val="00C60009"/>
    <w:rsid w:val="00CD50FE"/>
    <w:rsid w:val="00CE0EE9"/>
    <w:rsid w:val="00CE50CF"/>
    <w:rsid w:val="00D01F12"/>
    <w:rsid w:val="00D74705"/>
    <w:rsid w:val="00D84FF6"/>
    <w:rsid w:val="00D9178E"/>
    <w:rsid w:val="00DA0055"/>
    <w:rsid w:val="00DA0E45"/>
    <w:rsid w:val="00DB4C8B"/>
    <w:rsid w:val="00DC4EDA"/>
    <w:rsid w:val="00DD1443"/>
    <w:rsid w:val="00DE3D4C"/>
    <w:rsid w:val="00E11124"/>
    <w:rsid w:val="00E574B9"/>
    <w:rsid w:val="00E6314F"/>
    <w:rsid w:val="00E92431"/>
    <w:rsid w:val="00EA3534"/>
    <w:rsid w:val="00ED3576"/>
    <w:rsid w:val="00ED7D04"/>
    <w:rsid w:val="00EE68B0"/>
    <w:rsid w:val="00F44030"/>
    <w:rsid w:val="00F8643F"/>
    <w:rsid w:val="00FB4953"/>
    <w:rsid w:val="00FD40B5"/>
    <w:rsid w:val="00FF76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8CC"/>
    <w:pPr>
      <w:spacing w:after="0" w:line="240" w:lineRule="auto"/>
    </w:pPr>
  </w:style>
  <w:style w:type="paragraph" w:styleId="Titolo1">
    <w:name w:val="heading 1"/>
    <w:basedOn w:val="Normale"/>
    <w:link w:val="Titolo1Carattere"/>
    <w:uiPriority w:val="9"/>
    <w:qFormat/>
    <w:rsid w:val="008F42C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018CC"/>
    <w:rPr>
      <w:color w:val="0000FF" w:themeColor="hyperlink"/>
      <w:u w:val="single"/>
    </w:rPr>
  </w:style>
  <w:style w:type="paragraph" w:styleId="NormaleWeb">
    <w:name w:val="Normal (Web)"/>
    <w:basedOn w:val="Normale"/>
    <w:uiPriority w:val="99"/>
    <w:semiHidden/>
    <w:unhideWhenUsed/>
    <w:rsid w:val="004018CC"/>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917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78E"/>
    <w:rPr>
      <w:rFonts w:ascii="Tahoma" w:hAnsi="Tahoma" w:cs="Tahoma"/>
      <w:sz w:val="16"/>
      <w:szCs w:val="16"/>
    </w:rPr>
  </w:style>
  <w:style w:type="character" w:customStyle="1" w:styleId="apple-converted-space">
    <w:name w:val="apple-converted-space"/>
    <w:basedOn w:val="Carpredefinitoparagrafo"/>
    <w:rsid w:val="00C5134C"/>
  </w:style>
  <w:style w:type="character" w:styleId="Enfasigrassetto">
    <w:name w:val="Strong"/>
    <w:basedOn w:val="Carpredefinitoparagrafo"/>
    <w:uiPriority w:val="22"/>
    <w:qFormat/>
    <w:rsid w:val="00C5134C"/>
    <w:rPr>
      <w:b/>
      <w:bCs/>
    </w:rPr>
  </w:style>
  <w:style w:type="character" w:styleId="Rimandocommento">
    <w:name w:val="annotation reference"/>
    <w:basedOn w:val="Carpredefinitoparagrafo"/>
    <w:uiPriority w:val="99"/>
    <w:semiHidden/>
    <w:unhideWhenUsed/>
    <w:rsid w:val="0063225B"/>
    <w:rPr>
      <w:sz w:val="18"/>
      <w:szCs w:val="18"/>
    </w:rPr>
  </w:style>
  <w:style w:type="paragraph" w:styleId="Testocommento">
    <w:name w:val="annotation text"/>
    <w:basedOn w:val="Normale"/>
    <w:link w:val="TestocommentoCarattere"/>
    <w:uiPriority w:val="99"/>
    <w:semiHidden/>
    <w:unhideWhenUsed/>
    <w:rsid w:val="0063225B"/>
    <w:rPr>
      <w:sz w:val="24"/>
      <w:szCs w:val="24"/>
    </w:rPr>
  </w:style>
  <w:style w:type="character" w:customStyle="1" w:styleId="TestocommentoCarattere">
    <w:name w:val="Testo commento Carattere"/>
    <w:basedOn w:val="Carpredefinitoparagrafo"/>
    <w:link w:val="Testocommento"/>
    <w:uiPriority w:val="99"/>
    <w:semiHidden/>
    <w:rsid w:val="0063225B"/>
    <w:rPr>
      <w:sz w:val="24"/>
      <w:szCs w:val="24"/>
    </w:rPr>
  </w:style>
  <w:style w:type="paragraph" w:styleId="Soggettocommento">
    <w:name w:val="annotation subject"/>
    <w:basedOn w:val="Testocommento"/>
    <w:next w:val="Testocommento"/>
    <w:link w:val="SoggettocommentoCarattere"/>
    <w:uiPriority w:val="99"/>
    <w:semiHidden/>
    <w:unhideWhenUsed/>
    <w:rsid w:val="0063225B"/>
    <w:rPr>
      <w:b/>
      <w:bCs/>
      <w:sz w:val="20"/>
      <w:szCs w:val="20"/>
    </w:rPr>
  </w:style>
  <w:style w:type="character" w:customStyle="1" w:styleId="SoggettocommentoCarattere">
    <w:name w:val="Soggetto commento Carattere"/>
    <w:basedOn w:val="TestocommentoCarattere"/>
    <w:link w:val="Soggettocommento"/>
    <w:uiPriority w:val="99"/>
    <w:semiHidden/>
    <w:rsid w:val="0063225B"/>
    <w:rPr>
      <w:b/>
      <w:bCs/>
      <w:sz w:val="20"/>
      <w:szCs w:val="20"/>
    </w:rPr>
  </w:style>
  <w:style w:type="character" w:styleId="Enfasicorsivo">
    <w:name w:val="Emphasis"/>
    <w:basedOn w:val="Carpredefinitoparagrafo"/>
    <w:uiPriority w:val="20"/>
    <w:qFormat/>
    <w:rsid w:val="00FB4953"/>
    <w:rPr>
      <w:i/>
      <w:iCs/>
    </w:rPr>
  </w:style>
  <w:style w:type="character" w:customStyle="1" w:styleId="Titolo1Carattere">
    <w:name w:val="Titolo 1 Carattere"/>
    <w:basedOn w:val="Carpredefinitoparagrafo"/>
    <w:link w:val="Titolo1"/>
    <w:uiPriority w:val="9"/>
    <w:rsid w:val="008F42C2"/>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620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8CC"/>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018CC"/>
    <w:rPr>
      <w:color w:val="0000FF" w:themeColor="hyperlink"/>
      <w:u w:val="single"/>
    </w:rPr>
  </w:style>
  <w:style w:type="paragraph" w:styleId="NormaleWeb">
    <w:name w:val="Normal (Web)"/>
    <w:basedOn w:val="Normale"/>
    <w:uiPriority w:val="99"/>
    <w:semiHidden/>
    <w:unhideWhenUsed/>
    <w:rsid w:val="004018CC"/>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917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78E"/>
    <w:rPr>
      <w:rFonts w:ascii="Tahoma" w:hAnsi="Tahoma" w:cs="Tahoma"/>
      <w:sz w:val="16"/>
      <w:szCs w:val="16"/>
    </w:rPr>
  </w:style>
  <w:style w:type="character" w:customStyle="1" w:styleId="apple-converted-space">
    <w:name w:val="apple-converted-space"/>
    <w:basedOn w:val="Carpredefinitoparagrafo"/>
    <w:rsid w:val="00C5134C"/>
  </w:style>
  <w:style w:type="character" w:styleId="Enfasigrassetto">
    <w:name w:val="Strong"/>
    <w:basedOn w:val="Carpredefinitoparagrafo"/>
    <w:uiPriority w:val="22"/>
    <w:qFormat/>
    <w:rsid w:val="00C5134C"/>
    <w:rPr>
      <w:b/>
      <w:bCs/>
    </w:rPr>
  </w:style>
  <w:style w:type="character" w:styleId="Rimandocommento">
    <w:name w:val="annotation reference"/>
    <w:basedOn w:val="Carpredefinitoparagrafo"/>
    <w:uiPriority w:val="99"/>
    <w:semiHidden/>
    <w:unhideWhenUsed/>
    <w:rsid w:val="0063225B"/>
    <w:rPr>
      <w:sz w:val="18"/>
      <w:szCs w:val="18"/>
    </w:rPr>
  </w:style>
  <w:style w:type="paragraph" w:styleId="Testocommento">
    <w:name w:val="annotation text"/>
    <w:basedOn w:val="Normale"/>
    <w:link w:val="TestocommentoCarattere"/>
    <w:uiPriority w:val="99"/>
    <w:semiHidden/>
    <w:unhideWhenUsed/>
    <w:rsid w:val="0063225B"/>
    <w:rPr>
      <w:sz w:val="24"/>
      <w:szCs w:val="24"/>
    </w:rPr>
  </w:style>
  <w:style w:type="character" w:customStyle="1" w:styleId="TestocommentoCarattere">
    <w:name w:val="Testo commento Carattere"/>
    <w:basedOn w:val="Carpredefinitoparagrafo"/>
    <w:link w:val="Testocommento"/>
    <w:uiPriority w:val="99"/>
    <w:semiHidden/>
    <w:rsid w:val="0063225B"/>
    <w:rPr>
      <w:sz w:val="24"/>
      <w:szCs w:val="24"/>
    </w:rPr>
  </w:style>
  <w:style w:type="paragraph" w:styleId="Soggettocommento">
    <w:name w:val="annotation subject"/>
    <w:basedOn w:val="Testocommento"/>
    <w:next w:val="Testocommento"/>
    <w:link w:val="SoggettocommentoCarattere"/>
    <w:uiPriority w:val="99"/>
    <w:semiHidden/>
    <w:unhideWhenUsed/>
    <w:rsid w:val="0063225B"/>
    <w:rPr>
      <w:b/>
      <w:bCs/>
      <w:sz w:val="20"/>
      <w:szCs w:val="20"/>
    </w:rPr>
  </w:style>
  <w:style w:type="character" w:customStyle="1" w:styleId="SoggettocommentoCarattere">
    <w:name w:val="Soggetto commento Carattere"/>
    <w:basedOn w:val="TestocommentoCarattere"/>
    <w:link w:val="Soggettocommento"/>
    <w:uiPriority w:val="99"/>
    <w:semiHidden/>
    <w:rsid w:val="0063225B"/>
    <w:rPr>
      <w:b/>
      <w:bCs/>
      <w:sz w:val="20"/>
      <w:szCs w:val="20"/>
    </w:rPr>
  </w:style>
</w:styles>
</file>

<file path=word/webSettings.xml><?xml version="1.0" encoding="utf-8"?>
<w:webSettings xmlns:r="http://schemas.openxmlformats.org/officeDocument/2006/relationships" xmlns:w="http://schemas.openxmlformats.org/wordprocessingml/2006/main">
  <w:divs>
    <w:div w:id="426313992">
      <w:bodyDiv w:val="1"/>
      <w:marLeft w:val="0"/>
      <w:marRight w:val="0"/>
      <w:marTop w:val="0"/>
      <w:marBottom w:val="0"/>
      <w:divBdr>
        <w:top w:val="none" w:sz="0" w:space="0" w:color="auto"/>
        <w:left w:val="none" w:sz="0" w:space="0" w:color="auto"/>
        <w:bottom w:val="none" w:sz="0" w:space="0" w:color="auto"/>
        <w:right w:val="none" w:sz="0" w:space="0" w:color="auto"/>
      </w:divBdr>
    </w:div>
    <w:div w:id="646666771">
      <w:bodyDiv w:val="1"/>
      <w:marLeft w:val="0"/>
      <w:marRight w:val="0"/>
      <w:marTop w:val="0"/>
      <w:marBottom w:val="0"/>
      <w:divBdr>
        <w:top w:val="none" w:sz="0" w:space="0" w:color="auto"/>
        <w:left w:val="none" w:sz="0" w:space="0" w:color="auto"/>
        <w:bottom w:val="none" w:sz="0" w:space="0" w:color="auto"/>
        <w:right w:val="none" w:sz="0" w:space="0" w:color="auto"/>
      </w:divBdr>
      <w:divsChild>
        <w:div w:id="586620332">
          <w:marLeft w:val="-72"/>
          <w:marRight w:val="-72"/>
          <w:marTop w:val="0"/>
          <w:marBottom w:val="120"/>
          <w:divBdr>
            <w:top w:val="none" w:sz="0" w:space="0" w:color="auto"/>
            <w:left w:val="none" w:sz="0" w:space="0" w:color="auto"/>
            <w:bottom w:val="none" w:sz="0" w:space="0" w:color="auto"/>
            <w:right w:val="none" w:sz="0" w:space="0" w:color="auto"/>
          </w:divBdr>
          <w:divsChild>
            <w:div w:id="2030333163">
              <w:marLeft w:val="0"/>
              <w:marRight w:val="0"/>
              <w:marTop w:val="0"/>
              <w:marBottom w:val="0"/>
              <w:divBdr>
                <w:top w:val="none" w:sz="0" w:space="0" w:color="auto"/>
                <w:left w:val="none" w:sz="0" w:space="0" w:color="auto"/>
                <w:bottom w:val="none" w:sz="0" w:space="0" w:color="auto"/>
                <w:right w:val="none" w:sz="0" w:space="0" w:color="auto"/>
              </w:divBdr>
              <w:divsChild>
                <w:div w:id="12424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2057">
          <w:marLeft w:val="0"/>
          <w:marRight w:val="0"/>
          <w:marTop w:val="0"/>
          <w:marBottom w:val="0"/>
          <w:divBdr>
            <w:top w:val="none" w:sz="0" w:space="0" w:color="auto"/>
            <w:left w:val="none" w:sz="0" w:space="0" w:color="auto"/>
            <w:bottom w:val="none" w:sz="0" w:space="0" w:color="auto"/>
            <w:right w:val="none" w:sz="0" w:space="0" w:color="auto"/>
          </w:divBdr>
        </w:div>
      </w:divsChild>
    </w:div>
    <w:div w:id="902906281">
      <w:bodyDiv w:val="1"/>
      <w:marLeft w:val="0"/>
      <w:marRight w:val="0"/>
      <w:marTop w:val="0"/>
      <w:marBottom w:val="0"/>
      <w:divBdr>
        <w:top w:val="none" w:sz="0" w:space="0" w:color="auto"/>
        <w:left w:val="none" w:sz="0" w:space="0" w:color="auto"/>
        <w:bottom w:val="none" w:sz="0" w:space="0" w:color="auto"/>
        <w:right w:val="none" w:sz="0" w:space="0" w:color="auto"/>
      </w:divBdr>
    </w:div>
    <w:div w:id="1041053508">
      <w:bodyDiv w:val="1"/>
      <w:marLeft w:val="0"/>
      <w:marRight w:val="0"/>
      <w:marTop w:val="0"/>
      <w:marBottom w:val="0"/>
      <w:divBdr>
        <w:top w:val="none" w:sz="0" w:space="0" w:color="auto"/>
        <w:left w:val="none" w:sz="0" w:space="0" w:color="auto"/>
        <w:bottom w:val="none" w:sz="0" w:space="0" w:color="auto"/>
        <w:right w:val="none" w:sz="0" w:space="0" w:color="auto"/>
      </w:divBdr>
      <w:divsChild>
        <w:div w:id="1286503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51595">
              <w:marLeft w:val="0"/>
              <w:marRight w:val="0"/>
              <w:marTop w:val="0"/>
              <w:marBottom w:val="0"/>
              <w:divBdr>
                <w:top w:val="none" w:sz="0" w:space="0" w:color="auto"/>
                <w:left w:val="none" w:sz="0" w:space="0" w:color="auto"/>
                <w:bottom w:val="none" w:sz="0" w:space="0" w:color="auto"/>
                <w:right w:val="none" w:sz="0" w:space="0" w:color="auto"/>
              </w:divBdr>
              <w:divsChild>
                <w:div w:id="1714382799">
                  <w:marLeft w:val="0"/>
                  <w:marRight w:val="0"/>
                  <w:marTop w:val="0"/>
                  <w:marBottom w:val="0"/>
                  <w:divBdr>
                    <w:top w:val="none" w:sz="0" w:space="0" w:color="auto"/>
                    <w:left w:val="none" w:sz="0" w:space="0" w:color="auto"/>
                    <w:bottom w:val="none" w:sz="0" w:space="0" w:color="auto"/>
                    <w:right w:val="none" w:sz="0" w:space="0" w:color="auto"/>
                  </w:divBdr>
                </w:div>
                <w:div w:id="415055152">
                  <w:marLeft w:val="0"/>
                  <w:marRight w:val="0"/>
                  <w:marTop w:val="0"/>
                  <w:marBottom w:val="0"/>
                  <w:divBdr>
                    <w:top w:val="none" w:sz="0" w:space="0" w:color="auto"/>
                    <w:left w:val="none" w:sz="0" w:space="0" w:color="auto"/>
                    <w:bottom w:val="none" w:sz="0" w:space="0" w:color="auto"/>
                    <w:right w:val="none" w:sz="0" w:space="0" w:color="auto"/>
                  </w:divBdr>
                </w:div>
                <w:div w:id="16942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4693">
      <w:bodyDiv w:val="1"/>
      <w:marLeft w:val="0"/>
      <w:marRight w:val="0"/>
      <w:marTop w:val="0"/>
      <w:marBottom w:val="0"/>
      <w:divBdr>
        <w:top w:val="none" w:sz="0" w:space="0" w:color="auto"/>
        <w:left w:val="none" w:sz="0" w:space="0" w:color="auto"/>
        <w:bottom w:val="none" w:sz="0" w:space="0" w:color="auto"/>
        <w:right w:val="none" w:sz="0" w:space="0" w:color="auto"/>
      </w:divBdr>
      <w:divsChild>
        <w:div w:id="1658340846">
          <w:marLeft w:val="0"/>
          <w:marRight w:val="0"/>
          <w:marTop w:val="0"/>
          <w:marBottom w:val="0"/>
          <w:divBdr>
            <w:top w:val="none" w:sz="0" w:space="0" w:color="auto"/>
            <w:left w:val="none" w:sz="0" w:space="0" w:color="auto"/>
            <w:bottom w:val="none" w:sz="0" w:space="0" w:color="auto"/>
            <w:right w:val="none" w:sz="0" w:space="0" w:color="auto"/>
          </w:divBdr>
        </w:div>
      </w:divsChild>
    </w:div>
    <w:div w:id="1824392737">
      <w:bodyDiv w:val="1"/>
      <w:marLeft w:val="0"/>
      <w:marRight w:val="0"/>
      <w:marTop w:val="0"/>
      <w:marBottom w:val="0"/>
      <w:divBdr>
        <w:top w:val="none" w:sz="0" w:space="0" w:color="auto"/>
        <w:left w:val="none" w:sz="0" w:space="0" w:color="auto"/>
        <w:bottom w:val="none" w:sz="0" w:space="0" w:color="auto"/>
        <w:right w:val="none" w:sz="0" w:space="0" w:color="auto"/>
      </w:divBdr>
    </w:div>
    <w:div w:id="1880968057">
      <w:bodyDiv w:val="1"/>
      <w:marLeft w:val="0"/>
      <w:marRight w:val="0"/>
      <w:marTop w:val="0"/>
      <w:marBottom w:val="0"/>
      <w:divBdr>
        <w:top w:val="none" w:sz="0" w:space="0" w:color="auto"/>
        <w:left w:val="none" w:sz="0" w:space="0" w:color="auto"/>
        <w:bottom w:val="none" w:sz="0" w:space="0" w:color="auto"/>
        <w:right w:val="none" w:sz="0" w:space="0" w:color="auto"/>
      </w:divBdr>
      <w:divsChild>
        <w:div w:id="226455092">
          <w:marLeft w:val="0"/>
          <w:marRight w:val="0"/>
          <w:marTop w:val="0"/>
          <w:marBottom w:val="0"/>
          <w:divBdr>
            <w:top w:val="none" w:sz="0" w:space="0" w:color="auto"/>
            <w:left w:val="none" w:sz="0" w:space="0" w:color="auto"/>
            <w:bottom w:val="none" w:sz="0" w:space="0" w:color="auto"/>
            <w:right w:val="none" w:sz="0" w:space="0" w:color="auto"/>
          </w:divBdr>
          <w:divsChild>
            <w:div w:id="181942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668881">
                  <w:marLeft w:val="0"/>
                  <w:marRight w:val="0"/>
                  <w:marTop w:val="0"/>
                  <w:marBottom w:val="0"/>
                  <w:divBdr>
                    <w:top w:val="none" w:sz="0" w:space="0" w:color="auto"/>
                    <w:left w:val="none" w:sz="0" w:space="0" w:color="auto"/>
                    <w:bottom w:val="none" w:sz="0" w:space="0" w:color="auto"/>
                    <w:right w:val="none" w:sz="0" w:space="0" w:color="auto"/>
                  </w:divBdr>
                  <w:divsChild>
                    <w:div w:id="1274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9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2740</Words>
  <Characters>15619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maiella.brunetto</dc:creator>
  <cp:lastModifiedBy>maiella.brunetto</cp:lastModifiedBy>
  <cp:revision>26</cp:revision>
  <cp:lastPrinted>2018-06-01T13:11:00Z</cp:lastPrinted>
  <dcterms:created xsi:type="dcterms:W3CDTF">2019-06-03T13:32:00Z</dcterms:created>
  <dcterms:modified xsi:type="dcterms:W3CDTF">2019-06-13T12:54:00Z</dcterms:modified>
</cp:coreProperties>
</file>